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2B7D42">
      <w:pPr>
        <w:spacing w:before="40" w:afterLines="40" w:after="96"/>
        <w:jc w:val="center"/>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bCs/>
              <w:sz w:val="22"/>
              <w:szCs w:val="22"/>
            </w:rPr>
            <w:t>UNIVERSITY</w:t>
          </w:r>
        </w:smartTag>
        <w:r w:rsidRPr="003A2DD4">
          <w:rPr>
            <w:rFonts w:ascii="Arial" w:hAnsi="Arial" w:cs="Arial"/>
            <w:b/>
            <w:bCs/>
            <w:sz w:val="22"/>
            <w:szCs w:val="22"/>
          </w:rPr>
          <w:t xml:space="preserve"> OF </w:t>
        </w:r>
        <w:smartTag w:uri="urn:schemas-microsoft-com:office:smarttags" w:element="PlaceName">
          <w:r w:rsidRPr="003A2DD4">
            <w:rPr>
              <w:rFonts w:ascii="Arial" w:hAnsi="Arial" w:cs="Arial"/>
              <w:b/>
              <w:bCs/>
              <w:sz w:val="22"/>
              <w:szCs w:val="22"/>
            </w:rPr>
            <w:t>YORK</w:t>
          </w:r>
        </w:smartTag>
      </w:smartTag>
    </w:p>
    <w:p w:rsidR="003B1193" w:rsidRPr="003A2DD4" w:rsidRDefault="0082650A" w:rsidP="002B7D42">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2B7D42">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2B7D42">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bookmarkStart w:id="0" w:name="Text1"/>
        <w:tc>
          <w:tcPr>
            <w:tcW w:w="3960" w:type="dxa"/>
            <w:gridSpan w:val="2"/>
            <w:shd w:val="clear" w:color="auto" w:fill="auto"/>
          </w:tcPr>
          <w:p w:rsidR="00681EE9" w:rsidRPr="003A2DD4" w:rsidRDefault="00E85EEE" w:rsidP="002B7D42">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8E13E3">
              <w:rPr>
                <w:rFonts w:ascii="Arial" w:hAnsi="Arial" w:cs="Arial"/>
                <w:sz w:val="22"/>
                <w:szCs w:val="22"/>
              </w:rPr>
              <w:t>October 2011</w:t>
            </w:r>
            <w:r w:rsidR="009C488C">
              <w:rPr>
                <w:rFonts w:ascii="Arial" w:hAnsi="Arial" w:cs="Arial"/>
                <w:sz w:val="22"/>
                <w:szCs w:val="22"/>
              </w:rPr>
              <w:t xml:space="preserve"> </w:t>
            </w:r>
            <w:r w:rsidRPr="003A2DD4">
              <w:rPr>
                <w:rFonts w:ascii="Arial" w:hAnsi="Arial" w:cs="Arial"/>
                <w:sz w:val="22"/>
                <w:szCs w:val="22"/>
              </w:rPr>
              <w:fldChar w:fldCharType="end"/>
            </w:r>
            <w:bookmarkEnd w:id="0"/>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2B7D42">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2B7D42">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c>
          <w:tcPr>
            <w:tcW w:w="3960" w:type="dxa"/>
            <w:gridSpan w:val="2"/>
            <w:shd w:val="clear" w:color="auto" w:fill="auto"/>
          </w:tcPr>
          <w:p w:rsidR="000F725A" w:rsidRPr="003A2DD4" w:rsidRDefault="000F725A" w:rsidP="002B7D42">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r>
      <w:tr w:rsidR="000F725A" w:rsidRPr="003A2DD4">
        <w:tc>
          <w:tcPr>
            <w:tcW w:w="10188" w:type="dxa"/>
            <w:gridSpan w:val="5"/>
            <w:shd w:val="clear" w:color="auto" w:fill="F3F3F3"/>
          </w:tcPr>
          <w:p w:rsidR="000F725A" w:rsidRPr="003A2DD4" w:rsidRDefault="000F725A" w:rsidP="002B7D42">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E85EEE" w:rsidP="002B7D42">
            <w:pPr>
              <w:spacing w:before="40" w:afterLines="40" w:after="96"/>
              <w:rPr>
                <w:rFonts w:ascii="Arial" w:hAnsi="Arial" w:cs="Arial"/>
                <w:sz w:val="22"/>
                <w:szCs w:val="22"/>
              </w:rPr>
            </w:pPr>
            <w:r w:rsidRPr="003A2DD4">
              <w:rPr>
                <w:rFonts w:ascii="Arial" w:hAnsi="Arial" w:cs="Arial"/>
                <w:sz w:val="22"/>
                <w:szCs w:val="22"/>
              </w:rPr>
              <w:fldChar w:fldCharType="begin">
                <w:ffData>
                  <w:name w:val="Text2"/>
                  <w:enabled/>
                  <w:calcOnExit w:val="0"/>
                  <w:textInput/>
                </w:ffData>
              </w:fldChar>
            </w:r>
            <w:bookmarkStart w:id="1" w:name="Text2"/>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Sociology</w:t>
            </w:r>
            <w:r w:rsidRPr="003A2DD4">
              <w:rPr>
                <w:rFonts w:ascii="Arial" w:hAnsi="Arial" w:cs="Arial"/>
                <w:sz w:val="22"/>
                <w:szCs w:val="22"/>
              </w:rPr>
              <w:fldChar w:fldCharType="end"/>
            </w:r>
            <w:bookmarkEnd w:id="1"/>
            <w:r w:rsidR="00050E10">
              <w:rPr>
                <w:rFonts w:ascii="Arial" w:hAnsi="Arial" w:cs="Arial"/>
                <w:sz w:val="22"/>
                <w:szCs w:val="22"/>
              </w:rPr>
              <w:t>, 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2B7D42">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2B7D42">
            <w:pPr>
              <w:spacing w:before="40" w:afterLines="40" w:after="96"/>
              <w:rPr>
                <w:rFonts w:ascii="Arial" w:hAnsi="Arial" w:cs="Arial"/>
                <w:b/>
                <w:sz w:val="22"/>
                <w:szCs w:val="22"/>
              </w:rPr>
            </w:pPr>
            <w:r w:rsidRPr="003A2DD4">
              <w:rPr>
                <w:rFonts w:ascii="Arial" w:hAnsi="Arial" w:cs="Arial"/>
                <w:b/>
                <w:sz w:val="22"/>
                <w:szCs w:val="22"/>
              </w:rPr>
              <w:t>Level of qualification</w:t>
            </w:r>
          </w:p>
        </w:tc>
      </w:tr>
      <w:tr w:rsidR="005B3A07" w:rsidRPr="003A2DD4">
        <w:trPr>
          <w:trHeight w:val="840"/>
        </w:trPr>
        <w:tc>
          <w:tcPr>
            <w:tcW w:w="6228" w:type="dxa"/>
            <w:gridSpan w:val="3"/>
            <w:tcBorders>
              <w:bottom w:val="single" w:sz="4" w:space="0" w:color="auto"/>
            </w:tcBorders>
            <w:shd w:val="clear" w:color="auto" w:fill="FFFFFF"/>
          </w:tcPr>
          <w:p w:rsidR="005B3A07" w:rsidRPr="003A2DD4" w:rsidRDefault="0049047C" w:rsidP="002B7D42">
            <w:pPr>
              <w:spacing w:before="40" w:afterLines="40" w:after="96"/>
              <w:rPr>
                <w:rFonts w:ascii="Arial" w:hAnsi="Arial" w:cs="Arial"/>
                <w:bCs/>
                <w:sz w:val="22"/>
                <w:szCs w:val="22"/>
              </w:rPr>
            </w:pPr>
            <w:r>
              <w:rPr>
                <w:rFonts w:ascii="Arial" w:hAnsi="Arial" w:cs="Arial"/>
                <w:bCs/>
                <w:sz w:val="22"/>
                <w:szCs w:val="22"/>
              </w:rPr>
              <w:t>BA (</w:t>
            </w:r>
            <w:proofErr w:type="spellStart"/>
            <w:r>
              <w:rPr>
                <w:rFonts w:ascii="Arial" w:hAnsi="Arial" w:cs="Arial"/>
                <w:bCs/>
                <w:sz w:val="22"/>
                <w:szCs w:val="22"/>
              </w:rPr>
              <w:t>Hons</w:t>
            </w:r>
            <w:proofErr w:type="spellEnd"/>
            <w:r>
              <w:rPr>
                <w:rFonts w:ascii="Arial" w:hAnsi="Arial" w:cs="Arial"/>
                <w:bCs/>
                <w:sz w:val="22"/>
                <w:szCs w:val="22"/>
              </w:rPr>
              <w:t>) in Educational Studies</w:t>
            </w:r>
          </w:p>
        </w:tc>
        <w:bookmarkStart w:id="2" w:name="Text4"/>
        <w:tc>
          <w:tcPr>
            <w:tcW w:w="3960" w:type="dxa"/>
            <w:gridSpan w:val="2"/>
            <w:tcBorders>
              <w:bottom w:val="single" w:sz="4" w:space="0" w:color="auto"/>
            </w:tcBorders>
            <w:shd w:val="clear" w:color="auto" w:fill="FFFFFF"/>
          </w:tcPr>
          <w:p w:rsidR="005B3A07" w:rsidRPr="003A2DD4"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2"/>
          </w:p>
        </w:tc>
      </w:tr>
      <w:tr w:rsidR="000F725A" w:rsidRPr="003A2DD4">
        <w:tc>
          <w:tcPr>
            <w:tcW w:w="10188" w:type="dxa"/>
            <w:gridSpan w:val="5"/>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2B7D42">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3" w:name="Text37"/>
        <w:tc>
          <w:tcPr>
            <w:tcW w:w="3960" w:type="dxa"/>
            <w:gridSpan w:val="2"/>
            <w:tcBorders>
              <w:left w:val="nil"/>
              <w:bottom w:val="single" w:sz="4" w:space="0" w:color="auto"/>
            </w:tcBorders>
            <w:shd w:val="clear" w:color="auto" w:fill="auto"/>
          </w:tcPr>
          <w:p w:rsidR="004904F2" w:rsidRPr="003A2DD4"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3"/>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2B7D42">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4" w:name="Text38"/>
        <w:tc>
          <w:tcPr>
            <w:tcW w:w="3960" w:type="dxa"/>
            <w:gridSpan w:val="2"/>
            <w:tcBorders>
              <w:left w:val="nil"/>
              <w:bottom w:val="single" w:sz="4" w:space="0" w:color="auto"/>
            </w:tcBorders>
            <w:shd w:val="clear" w:color="auto" w:fill="auto"/>
          </w:tcPr>
          <w:p w:rsidR="0054513D"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4"/>
          </w:p>
        </w:tc>
      </w:tr>
      <w:bookmarkStart w:id="5" w:name="Text40"/>
      <w:tr w:rsidR="00144576" w:rsidRPr="003A2DD4">
        <w:tc>
          <w:tcPr>
            <w:tcW w:w="6228" w:type="dxa"/>
            <w:gridSpan w:val="3"/>
            <w:tcBorders>
              <w:bottom w:val="single" w:sz="4" w:space="0" w:color="auto"/>
              <w:right w:val="nil"/>
            </w:tcBorders>
            <w:shd w:val="clear" w:color="auto" w:fill="auto"/>
          </w:tcPr>
          <w:p w:rsidR="00144576" w:rsidRPr="003A2DD4" w:rsidRDefault="00E85EEE" w:rsidP="002B7D42">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5"/>
          </w:p>
        </w:tc>
        <w:bookmarkStart w:id="6" w:name="Text41"/>
        <w:tc>
          <w:tcPr>
            <w:tcW w:w="3960" w:type="dxa"/>
            <w:gridSpan w:val="2"/>
            <w:tcBorders>
              <w:left w:val="nil"/>
              <w:bottom w:val="single" w:sz="4" w:space="0" w:color="auto"/>
            </w:tcBorders>
            <w:shd w:val="clear" w:color="auto" w:fill="auto"/>
          </w:tcPr>
          <w:p w:rsidR="00144576" w:rsidRPr="003A2DD4" w:rsidRDefault="00E85EEE" w:rsidP="002B7D42">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6"/>
          </w:p>
        </w:tc>
      </w:tr>
      <w:tr w:rsidR="000F725A" w:rsidRPr="003A2DD4">
        <w:tc>
          <w:tcPr>
            <w:tcW w:w="10188" w:type="dxa"/>
            <w:gridSpan w:val="5"/>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2B7D42">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2B7D42">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Other</w:t>
            </w:r>
          </w:p>
        </w:tc>
      </w:tr>
      <w:tr w:rsidR="004E4950" w:rsidRPr="003A2DD4">
        <w:trPr>
          <w:trHeight w:val="1495"/>
        </w:trPr>
        <w:tc>
          <w:tcPr>
            <w:tcW w:w="2268" w:type="dxa"/>
            <w:shd w:val="clear" w:color="auto" w:fill="auto"/>
          </w:tcPr>
          <w:p w:rsidR="004E4950" w:rsidRPr="003A2DD4" w:rsidRDefault="0049047C" w:rsidP="002B7D42">
            <w:pPr>
              <w:spacing w:before="40" w:afterLines="40" w:after="96"/>
              <w:rPr>
                <w:rFonts w:ascii="Arial" w:hAnsi="Arial" w:cs="Arial"/>
                <w:sz w:val="22"/>
                <w:szCs w:val="22"/>
              </w:rPr>
            </w:pPr>
            <w:r>
              <w:rPr>
                <w:rFonts w:ascii="Arial" w:hAnsi="Arial" w:cs="Arial"/>
                <w:sz w:val="22"/>
                <w:szCs w:val="22"/>
              </w:rPr>
              <w:t>BA (</w:t>
            </w:r>
            <w:proofErr w:type="spellStart"/>
            <w:r>
              <w:rPr>
                <w:rFonts w:ascii="Arial" w:hAnsi="Arial" w:cs="Arial"/>
                <w:sz w:val="22"/>
                <w:szCs w:val="22"/>
              </w:rPr>
              <w:t>Hons</w:t>
            </w:r>
            <w:proofErr w:type="spellEnd"/>
            <w:r>
              <w:rPr>
                <w:rFonts w:ascii="Arial" w:hAnsi="Arial" w:cs="Arial"/>
                <w:sz w:val="22"/>
                <w:szCs w:val="22"/>
              </w:rPr>
              <w:t>) in Educational Studies</w:t>
            </w:r>
            <w:r w:rsidR="00E85EEE">
              <w:rPr>
                <w:rFonts w:ascii="Arial" w:hAnsi="Arial" w:cs="Arial"/>
                <w:sz w:val="22"/>
                <w:szCs w:val="22"/>
              </w:rPr>
              <w:fldChar w:fldCharType="begin">
                <w:ffData>
                  <w:name w:val="Text39"/>
                  <w:enabled/>
                  <w:calcOnExit w:val="0"/>
                  <w:textInput/>
                </w:ffData>
              </w:fldChar>
            </w:r>
            <w:bookmarkStart w:id="7" w:name="Text39"/>
            <w:r w:rsidR="004904F2">
              <w:rPr>
                <w:rFonts w:ascii="Arial" w:hAnsi="Arial" w:cs="Arial"/>
                <w:sz w:val="22"/>
                <w:szCs w:val="22"/>
              </w:rPr>
              <w:instrText xml:space="preserve"> FORMTEXT </w:instrText>
            </w:r>
            <w:r w:rsidR="00E85EEE">
              <w:rPr>
                <w:rFonts w:ascii="Arial" w:hAnsi="Arial" w:cs="Arial"/>
                <w:sz w:val="22"/>
                <w:szCs w:val="22"/>
              </w:rPr>
            </w:r>
            <w:r w:rsidR="00E85EEE">
              <w:rPr>
                <w:rFonts w:ascii="Arial" w:hAnsi="Arial" w:cs="Arial"/>
                <w:sz w:val="22"/>
                <w:szCs w:val="22"/>
              </w:rPr>
              <w:fldChar w:fldCharType="separate"/>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E85EEE">
              <w:rPr>
                <w:rFonts w:ascii="Arial" w:hAnsi="Arial" w:cs="Arial"/>
                <w:sz w:val="22"/>
                <w:szCs w:val="22"/>
              </w:rPr>
              <w:fldChar w:fldCharType="end"/>
            </w:r>
            <w:bookmarkEnd w:id="7"/>
          </w:p>
        </w:tc>
        <w:bookmarkStart w:id="8" w:name="Text7"/>
        <w:tc>
          <w:tcPr>
            <w:tcW w:w="2160" w:type="dxa"/>
            <w:shd w:val="clear" w:color="auto" w:fill="auto"/>
          </w:tcPr>
          <w:p w:rsidR="004E4950" w:rsidRPr="003A2DD4" w:rsidRDefault="00E85EEE" w:rsidP="002B7D42">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8"/>
          </w:p>
        </w:tc>
        <w:bookmarkStart w:id="9" w:name="Text8"/>
        <w:tc>
          <w:tcPr>
            <w:tcW w:w="1800" w:type="dxa"/>
          </w:tcPr>
          <w:p w:rsidR="004E4950" w:rsidRPr="003A2DD4" w:rsidRDefault="00E85EEE" w:rsidP="002B7D42">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9"/>
          </w:p>
        </w:tc>
        <w:tc>
          <w:tcPr>
            <w:tcW w:w="1980" w:type="dxa"/>
          </w:tcPr>
          <w:p w:rsidR="004E4950" w:rsidRPr="003A2DD4" w:rsidRDefault="00E85EEE" w:rsidP="002B7D4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10"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0"/>
          </w:p>
        </w:tc>
        <w:tc>
          <w:tcPr>
            <w:tcW w:w="1980" w:type="dxa"/>
          </w:tcPr>
          <w:p w:rsidR="004E4950" w:rsidRPr="003A2DD4" w:rsidRDefault="00E85EEE" w:rsidP="002B7D4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11"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1"/>
          </w:p>
        </w:tc>
      </w:tr>
      <w:tr w:rsidR="000F725A" w:rsidRPr="003A2DD4">
        <w:tc>
          <w:tcPr>
            <w:tcW w:w="10188" w:type="dxa"/>
            <w:gridSpan w:val="5"/>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2" w:name="Text11"/>
      <w:tr w:rsidR="000F725A" w:rsidRPr="003A2DD4">
        <w:tc>
          <w:tcPr>
            <w:tcW w:w="10188" w:type="dxa"/>
            <w:gridSpan w:val="5"/>
            <w:tcBorders>
              <w:bottom w:val="single" w:sz="4" w:space="0" w:color="auto"/>
            </w:tcBorders>
          </w:tcPr>
          <w:p w:rsidR="000F725A" w:rsidRPr="003A2DD4" w:rsidRDefault="00E85EEE" w:rsidP="002B7D42">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2"/>
          </w:p>
        </w:tc>
      </w:tr>
    </w:tbl>
    <w:p w:rsidR="00692516" w:rsidRPr="003A2DD4" w:rsidRDefault="00692516" w:rsidP="002B7D42">
      <w:pPr>
        <w:spacing w:before="40" w:afterLines="40" w:after="96"/>
        <w:rPr>
          <w:rFonts w:ascii="Arial" w:hAnsi="Arial" w:cs="Arial"/>
          <w:sz w:val="22"/>
          <w:szCs w:val="22"/>
        </w:rPr>
      </w:pPr>
    </w:p>
    <w:p w:rsidR="00280BD1" w:rsidRPr="003A2DD4" w:rsidRDefault="00280BD1" w:rsidP="002B7D42">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2B7D42">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3" w:name="Text36"/>
      <w:tr w:rsidR="00280BD1" w:rsidRPr="003A2DD4">
        <w:tc>
          <w:tcPr>
            <w:tcW w:w="10188" w:type="dxa"/>
            <w:gridSpan w:val="3"/>
            <w:tcBorders>
              <w:bottom w:val="single" w:sz="4" w:space="0" w:color="auto"/>
            </w:tcBorders>
          </w:tcPr>
          <w:p w:rsidR="009D18DA" w:rsidRPr="00D57B95" w:rsidRDefault="00E85EEE" w:rsidP="009D18DA">
            <w:pPr>
              <w:rPr>
                <w:rFonts w:ascii="Arial" w:eastAsia="Times New Roman" w:hAnsi="Arial" w:cs="Arial"/>
                <w:noProof/>
                <w:sz w:val="22"/>
                <w:szCs w:val="22"/>
                <w:lang w:eastAsia="en-GB" w:bidi="ar-SA"/>
              </w:rPr>
            </w:pPr>
            <w:r w:rsidRPr="00D57B95">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9D18DA"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9D18DA" w:rsidRPr="00D57B95">
              <w:rPr>
                <w:rFonts w:ascii="Arial" w:eastAsia="Times New Roman" w:hAnsi="Arial" w:cs="Arial"/>
                <w:noProof/>
                <w:sz w:val="22"/>
                <w:szCs w:val="22"/>
                <w:lang w:eastAsia="en-GB" w:bidi="ar-SA"/>
              </w:rPr>
              <w:t>At undergraduate level, Education is viewed broadly as including teaching and learning in</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formal and non-formal contexts. The Department aims to provide an academically stimulating</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educational experience by offering a B.A. programme designed to:</w:t>
            </w:r>
          </w:p>
          <w:p w:rsidR="009D18DA" w:rsidRPr="009D18DA" w:rsidRDefault="009D18DA" w:rsidP="009D18DA">
            <w:pPr>
              <w:pStyle w:val="ListParagraph"/>
              <w:numPr>
                <w:ilvl w:val="0"/>
                <w:numId w:val="11"/>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Introduce students to a wide range of theoretical perspectives and academic disciplines</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applied to the study of education</w:t>
            </w:r>
          </w:p>
          <w:p w:rsidR="009D18DA" w:rsidRPr="009D18DA" w:rsidRDefault="009D18DA" w:rsidP="009D18DA">
            <w:pPr>
              <w:pStyle w:val="ListParagraph"/>
              <w:numPr>
                <w:ilvl w:val="0"/>
                <w:numId w:val="10"/>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Encourage students to reflect critically on the aims and values of education and on the</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role of education in society</w:t>
            </w:r>
          </w:p>
          <w:p w:rsidR="009D18DA" w:rsidRPr="009D18DA" w:rsidRDefault="009D18DA" w:rsidP="009D18DA">
            <w:pPr>
              <w:pStyle w:val="ListParagraph"/>
              <w:numPr>
                <w:ilvl w:val="0"/>
                <w:numId w:val="9"/>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Empower students by supporting them in the personal selection of a challenging,</w:t>
            </w:r>
          </w:p>
          <w:p w:rsidR="009D18DA" w:rsidRDefault="009D18DA" w:rsidP="002B7D42">
            <w:pPr>
              <w:spacing w:before="40" w:afterLines="40" w:after="96"/>
              <w:rPr>
                <w:rFonts w:ascii="Arial" w:eastAsia="Times New Roman" w:hAnsi="Arial" w:cs="Arial"/>
                <w:sz w:val="22"/>
                <w:szCs w:val="22"/>
                <w:lang w:eastAsia="en-GB" w:bidi="ar-SA"/>
              </w:rPr>
            </w:pPr>
            <w:r w:rsidRPr="00D57B95">
              <w:rPr>
                <w:rFonts w:ascii="Arial" w:eastAsia="Times New Roman" w:hAnsi="Arial" w:cs="Arial"/>
                <w:noProof/>
                <w:sz w:val="22"/>
                <w:szCs w:val="22"/>
                <w:lang w:eastAsia="en-GB" w:bidi="ar-SA"/>
              </w:rPr>
              <w:t>informative and enabling learning programme</w:t>
            </w:r>
            <w:r w:rsidR="00E85EEE" w:rsidRPr="00D57B95">
              <w:rPr>
                <w:rFonts w:ascii="Arial" w:eastAsia="Times New Roman" w:hAnsi="Arial" w:cs="Arial"/>
                <w:sz w:val="22"/>
                <w:szCs w:val="22"/>
                <w:lang w:eastAsia="en-GB" w:bidi="ar-SA"/>
              </w:rPr>
              <w:fldChar w:fldCharType="end"/>
            </w:r>
          </w:p>
          <w:p w:rsidR="009D18DA" w:rsidRDefault="009D18DA" w:rsidP="002B7D42">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actively participate in rigorous education training based around core skills</w:t>
            </w:r>
          </w:p>
          <w:p w:rsidR="009D18DA" w:rsidRPr="009D18DA" w:rsidRDefault="009D18DA" w:rsidP="002B7D42">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equip students for the world of work and professional career development</w:t>
            </w:r>
          </w:p>
          <w:bookmarkEnd w:id="13"/>
          <w:p w:rsidR="00280BD1" w:rsidRPr="003A2DD4" w:rsidRDefault="00280BD1" w:rsidP="002B7D42">
            <w:pPr>
              <w:spacing w:before="40" w:afterLines="40" w:after="96"/>
              <w:rPr>
                <w:rFonts w:ascii="Arial" w:eastAsia="Times New Roman" w:hAnsi="Arial" w:cs="Arial"/>
                <w:sz w:val="22"/>
                <w:szCs w:val="22"/>
                <w:lang w:eastAsia="en-GB" w:bidi="ar-SA"/>
              </w:rPr>
            </w:pPr>
          </w:p>
        </w:tc>
      </w:tr>
      <w:tr w:rsidR="00280BD1" w:rsidRPr="003A2DD4">
        <w:tc>
          <w:tcPr>
            <w:tcW w:w="10188" w:type="dxa"/>
            <w:gridSpan w:val="3"/>
            <w:tcBorders>
              <w:bottom w:val="single" w:sz="4" w:space="0" w:color="auto"/>
            </w:tcBorders>
            <w:shd w:val="clear" w:color="auto" w:fill="F3F3F3"/>
          </w:tcPr>
          <w:p w:rsidR="00280BD1" w:rsidRPr="003A2DD4" w:rsidRDefault="00280BD1" w:rsidP="002B7D42">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2B7D42">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2B7D42">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9D18DA" w:rsidRPr="00D57B95" w:rsidRDefault="009D18DA" w:rsidP="002B7D42">
            <w:pPr>
              <w:spacing w:before="40" w:afterLines="40" w:after="96"/>
              <w:rPr>
                <w:rFonts w:ascii="Arial" w:hAnsi="Arial" w:cs="Arial"/>
                <w:sz w:val="22"/>
                <w:szCs w:val="22"/>
              </w:rPr>
            </w:pPr>
            <w:r w:rsidRPr="00D57B95">
              <w:rPr>
                <w:rFonts w:ascii="Arial" w:hAnsi="Arial" w:cs="Arial"/>
                <w:sz w:val="22"/>
                <w:szCs w:val="22"/>
              </w:rPr>
              <w:t>Knowledge and understanding of:</w:t>
            </w:r>
          </w:p>
          <w:p w:rsidR="009D18DA" w:rsidRPr="00D57B95" w:rsidRDefault="00E85EEE"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fldChar w:fldCharType="begin">
                <w:ffData>
                  <w:name w:val="Text20"/>
                  <w:enabled/>
                  <w:calcOnExit w:val="0"/>
                  <w:textInput/>
                </w:ffData>
              </w:fldChar>
            </w:r>
            <w:bookmarkStart w:id="14" w:name="Text20"/>
            <w:r w:rsidR="009D18DA"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9D18DA" w:rsidRPr="00D57B95">
              <w:rPr>
                <w:rFonts w:ascii="Arial" w:eastAsia="Times New Roman" w:hAnsi="Arial" w:cs="Arial"/>
                <w:sz w:val="22"/>
                <w:szCs w:val="22"/>
                <w:lang w:eastAsia="en-GB" w:bidi="ar-SA"/>
              </w:rPr>
              <w:t>Knowledge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1. Theory and research findings in relation to aspects of policy and practice in Education</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2. A range of literature relating to educational theory, practice and issues</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3. Salient features of the subject content of their chosen modules</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Understanding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Students should show an understanding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4. Key concepts of educational theory and practice</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5. How theory and research findings impact upon policy and practice in Education</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6. How coherent arguments about educational theory and practice can be constructed,</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developed and conveyed</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7. How educational theories and practices can be subjected to critical scrutiny</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8. How theory and research findings can be synthesised and evaluated in relation to</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aspects of policy and practice in Education</w:t>
            </w:r>
          </w:p>
          <w:p w:rsidR="009D18DA"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 xml:space="preserve">9. How to apply insights gained from the above to specific areas/topics of analysis within educational theory and practice </w:t>
            </w:r>
          </w:p>
          <w:p w:rsidR="001965DD" w:rsidRPr="003A2DD4"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10. How to design and carry out a small-scale empirical educational research project</w:t>
            </w:r>
            <w:r w:rsidR="00E85EEE" w:rsidRPr="00D57B95">
              <w:rPr>
                <w:rFonts w:ascii="Arial" w:eastAsia="Times New Roman" w:hAnsi="Arial" w:cs="Arial"/>
                <w:sz w:val="22"/>
                <w:szCs w:val="22"/>
                <w:lang w:eastAsia="en-GB" w:bidi="ar-SA"/>
              </w:rPr>
              <w:fldChar w:fldCharType="end"/>
            </w:r>
            <w:bookmarkEnd w:id="14"/>
          </w:p>
        </w:tc>
        <w:tc>
          <w:tcPr>
            <w:tcW w:w="4500" w:type="dxa"/>
          </w:tcPr>
          <w:p w:rsidR="00DA302F" w:rsidRPr="002A6793" w:rsidRDefault="00DA302F" w:rsidP="002B7D42">
            <w:pPr>
              <w:spacing w:before="40" w:afterLines="40" w:after="96"/>
              <w:rPr>
                <w:rFonts w:ascii="Arial" w:hAnsi="Arial" w:cs="Arial"/>
                <w:sz w:val="22"/>
                <w:szCs w:val="22"/>
              </w:rPr>
            </w:pPr>
            <w:r w:rsidRPr="002A6793">
              <w:rPr>
                <w:rFonts w:ascii="Arial" w:hAnsi="Arial" w:cs="Arial"/>
                <w:sz w:val="22"/>
                <w:szCs w:val="22"/>
              </w:rPr>
              <w:t>Learning/teaching methods and strategies (relating to numbered outcomes):</w:t>
            </w:r>
          </w:p>
          <w:p w:rsidR="00DA302F" w:rsidRPr="002A6793" w:rsidRDefault="00E85EEE" w:rsidP="002B7D42">
            <w:pPr>
              <w:numPr>
                <w:ilvl w:val="0"/>
                <w:numId w:val="3"/>
              </w:numPr>
              <w:spacing w:before="40" w:afterLines="40" w:after="96"/>
              <w:rPr>
                <w:rFonts w:ascii="Arial" w:hAnsi="Arial" w:cs="Arial"/>
                <w:sz w:val="22"/>
                <w:szCs w:val="22"/>
              </w:rPr>
            </w:pPr>
            <w:r w:rsidRPr="002A6793">
              <w:rPr>
                <w:rFonts w:ascii="Arial" w:hAnsi="Arial" w:cs="Arial"/>
                <w:sz w:val="22"/>
                <w:szCs w:val="22"/>
              </w:rPr>
              <w:fldChar w:fldCharType="begin">
                <w:ffData>
                  <w:name w:val="Text22"/>
                  <w:enabled/>
                  <w:calcOnExit w:val="0"/>
                  <w:textInput/>
                </w:ffData>
              </w:fldChar>
            </w:r>
            <w:bookmarkStart w:id="15" w:name="Text22"/>
            <w:r w:rsidR="00DA302F"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DA302F" w:rsidRPr="002A6793">
              <w:rPr>
                <w:rFonts w:ascii="Arial" w:hAnsi="Arial" w:cs="Arial"/>
                <w:noProof/>
                <w:sz w:val="22"/>
                <w:szCs w:val="22"/>
              </w:rPr>
              <w:t>lectures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seminars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directed reading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use of the VLE (1-12)</w:t>
            </w:r>
          </w:p>
          <w:p w:rsidR="00050E10" w:rsidRPr="009D18DA" w:rsidRDefault="00E85EEE" w:rsidP="002B7D42">
            <w:pPr>
              <w:pStyle w:val="ListParagraph"/>
              <w:numPr>
                <w:ilvl w:val="0"/>
                <w:numId w:val="3"/>
              </w:numPr>
              <w:spacing w:before="40" w:afterLines="40" w:after="96"/>
              <w:rPr>
                <w:rFonts w:ascii="Arial" w:hAnsi="Arial" w:cs="Arial"/>
                <w:sz w:val="22"/>
                <w:szCs w:val="22"/>
              </w:rPr>
            </w:pPr>
            <w:r w:rsidRPr="002A6793">
              <w:rPr>
                <w:rFonts w:ascii="Arial" w:hAnsi="Arial" w:cs="Arial"/>
                <w:sz w:val="22"/>
                <w:szCs w:val="22"/>
              </w:rPr>
              <w:fldChar w:fldCharType="end"/>
            </w:r>
            <w:bookmarkEnd w:id="15"/>
            <w:r w:rsidR="00050E10" w:rsidRPr="009D18DA">
              <w:rPr>
                <w:rFonts w:ascii="Arial" w:hAnsi="Arial" w:cs="Arial"/>
                <w:sz w:val="22"/>
                <w:szCs w:val="22"/>
              </w:rPr>
              <w:t>Independent research (for dissertation)</w:t>
            </w:r>
            <w:r w:rsidR="00212432" w:rsidRPr="009D18DA">
              <w:rPr>
                <w:rFonts w:ascii="Arial" w:hAnsi="Arial" w:cs="Arial"/>
                <w:sz w:val="22"/>
                <w:szCs w:val="22"/>
              </w:rPr>
              <w:t xml:space="preserve"> (1-</w:t>
            </w:r>
            <w:r w:rsidR="009D18DA">
              <w:rPr>
                <w:rFonts w:ascii="Arial" w:hAnsi="Arial" w:cs="Arial"/>
                <w:sz w:val="22"/>
                <w:szCs w:val="22"/>
              </w:rPr>
              <w:t>1</w:t>
            </w:r>
            <w:r w:rsidR="00DA302F">
              <w:rPr>
                <w:rFonts w:ascii="Arial" w:hAnsi="Arial" w:cs="Arial"/>
                <w:sz w:val="22"/>
                <w:szCs w:val="22"/>
              </w:rPr>
              <w:t>2</w:t>
            </w:r>
            <w:r w:rsidR="00212432" w:rsidRPr="009D18DA">
              <w:rPr>
                <w:rFonts w:ascii="Arial" w:hAnsi="Arial" w:cs="Arial"/>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9D18DA" w:rsidRPr="009D18DA" w:rsidRDefault="00E85EEE" w:rsidP="002B7D42">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r w:rsidR="009D18DA" w:rsidRPr="009D18DA">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Pr>
                <w:rFonts w:ascii="Arial" w:eastAsia="MS Gothic" w:hAnsi="Arial" w:cs="Arial"/>
                <w:noProof/>
                <w:sz w:val="22"/>
                <w:szCs w:val="22"/>
              </w:rPr>
              <w:t>Open book examinations (1-9</w:t>
            </w:r>
            <w:r w:rsidR="009D18DA" w:rsidRPr="009D18DA">
              <w:rPr>
                <w:rFonts w:ascii="Arial" w:eastAsia="MS Gothic" w:hAnsi="Arial" w:cs="Arial"/>
                <w:noProof/>
                <w:sz w:val="22"/>
                <w:szCs w:val="22"/>
              </w:rPr>
              <w:t>)</w:t>
            </w:r>
          </w:p>
          <w:p w:rsidR="009D18DA" w:rsidRPr="009D18DA" w:rsidRDefault="009D18DA" w:rsidP="002B7D42">
            <w:pPr>
              <w:numPr>
                <w:ilvl w:val="0"/>
                <w:numId w:val="3"/>
              </w:numPr>
              <w:spacing w:before="40" w:afterLines="40" w:after="96"/>
              <w:rPr>
                <w:rFonts w:ascii="Arial" w:hAnsi="Arial" w:cs="Arial"/>
                <w:sz w:val="22"/>
                <w:szCs w:val="22"/>
              </w:rPr>
            </w:pPr>
            <w:r>
              <w:rPr>
                <w:rFonts w:ascii="Arial" w:eastAsia="MS Gothic" w:hAnsi="Arial" w:cs="Arial"/>
                <w:noProof/>
                <w:sz w:val="22"/>
                <w:szCs w:val="22"/>
              </w:rPr>
              <w:t>Coursework essays (1-9</w:t>
            </w:r>
            <w:r w:rsidRPr="009D18DA">
              <w:rPr>
                <w:rFonts w:ascii="Arial" w:eastAsia="MS Gothic" w:hAnsi="Arial" w:cs="Arial"/>
                <w:noProof/>
                <w:sz w:val="22"/>
                <w:szCs w:val="22"/>
              </w:rPr>
              <w:t>)</w:t>
            </w:r>
          </w:p>
          <w:p w:rsidR="00050E10" w:rsidRDefault="00E85EEE" w:rsidP="002B7D42">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r w:rsidR="00050E10">
              <w:rPr>
                <w:rFonts w:ascii="Arial" w:hAnsi="Arial" w:cs="Arial"/>
                <w:sz w:val="22"/>
                <w:szCs w:val="22"/>
              </w:rPr>
              <w:t>Dissertation</w:t>
            </w:r>
            <w:r w:rsidR="00212432">
              <w:rPr>
                <w:rFonts w:ascii="Arial" w:hAnsi="Arial" w:cs="Arial"/>
                <w:sz w:val="22"/>
                <w:szCs w:val="22"/>
              </w:rPr>
              <w:t xml:space="preserve"> (1-</w:t>
            </w:r>
            <w:r w:rsidR="009D18DA">
              <w:rPr>
                <w:rFonts w:ascii="Arial" w:hAnsi="Arial" w:cs="Arial"/>
                <w:sz w:val="22"/>
                <w:szCs w:val="22"/>
              </w:rPr>
              <w:t>10</w:t>
            </w:r>
            <w:r w:rsidR="00212432">
              <w:rPr>
                <w:rFonts w:ascii="Arial" w:hAnsi="Arial" w:cs="Arial"/>
                <w:sz w:val="22"/>
                <w:szCs w:val="22"/>
              </w:rPr>
              <w:t>)</w:t>
            </w:r>
          </w:p>
          <w:p w:rsidR="00050E10" w:rsidRPr="003A2DD4" w:rsidRDefault="00050E10" w:rsidP="002B7D42">
            <w:pPr>
              <w:spacing w:before="40" w:afterLines="40" w:after="96"/>
              <w:ind w:left="397"/>
              <w:rPr>
                <w:rFonts w:ascii="Arial" w:hAnsi="Arial" w:cs="Arial"/>
                <w:sz w:val="22"/>
                <w:szCs w:val="22"/>
              </w:rPr>
            </w:pP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lastRenderedPageBreak/>
              <w:t>B: (</w:t>
            </w:r>
            <w:proofErr w:type="spellStart"/>
            <w:r w:rsidRPr="003A2DD4">
              <w:rPr>
                <w:rFonts w:ascii="Arial" w:hAnsi="Arial" w:cs="Arial"/>
                <w:b/>
                <w:sz w:val="22"/>
                <w:szCs w:val="22"/>
              </w:rPr>
              <w:t>i</w:t>
            </w:r>
            <w:proofErr w:type="spellEnd"/>
            <w:r w:rsidRPr="003A2DD4">
              <w:rPr>
                <w:rFonts w:ascii="Arial" w:hAnsi="Arial" w:cs="Arial"/>
                <w:b/>
                <w:sz w:val="22"/>
                <w:szCs w:val="22"/>
              </w:rPr>
              <w:t xml:space="preserve">) Skills - discipline related </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2B7D4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2B7D42">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2B7D42">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sidR="009D18DA">
              <w:rPr>
                <w:rFonts w:ascii="Arial" w:eastAsia="Times New Roman" w:hAnsi="Arial" w:cs="Arial"/>
                <w:sz w:val="22"/>
                <w:szCs w:val="22"/>
                <w:lang w:eastAsia="en-GB" w:bidi="ar-SA"/>
              </w:rPr>
              <w:t>ed</w:t>
            </w:r>
            <w:r w:rsidRPr="00F124AF">
              <w:rPr>
                <w:rFonts w:ascii="Arial" w:eastAsia="Times New Roman" w:hAnsi="Arial" w:cs="Arial"/>
                <w:sz w:val="22"/>
                <w:szCs w:val="22"/>
                <w:lang w:eastAsia="en-GB" w:bidi="ar-SA"/>
              </w:rPr>
              <w:t>ucational issues, and recognise and question assumption</w:t>
            </w:r>
            <w:r>
              <w:rPr>
                <w:rFonts w:ascii="Arial" w:eastAsia="Times New Roman" w:hAnsi="Arial" w:cs="Arial"/>
                <w:sz w:val="22"/>
                <w:szCs w:val="22"/>
                <w:lang w:eastAsia="en-GB" w:bidi="ar-SA"/>
              </w:rPr>
              <w:t>s</w:t>
            </w:r>
          </w:p>
          <w:p w:rsidR="00280BD1" w:rsidRPr="003A2DD4" w:rsidRDefault="00BC074F" w:rsidP="002B7D42">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9D18DA"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9D18DA" w:rsidRDefault="00BC074F" w:rsidP="002B7D42">
            <w:pPr>
              <w:numPr>
                <w:ilvl w:val="0"/>
                <w:numId w:val="3"/>
              </w:numPr>
              <w:spacing w:before="40" w:afterLines="40" w:after="96"/>
              <w:rPr>
                <w:rFonts w:ascii="Arial" w:hAnsi="Arial" w:cs="Arial"/>
                <w:sz w:val="22"/>
                <w:szCs w:val="22"/>
              </w:rPr>
            </w:pPr>
            <w:r w:rsidRPr="009D18DA">
              <w:rPr>
                <w:rFonts w:ascii="Arial" w:hAnsi="Arial" w:cs="Arial"/>
                <w:sz w:val="22"/>
                <w:szCs w:val="22"/>
              </w:rPr>
              <w:t>Independ</w:t>
            </w:r>
            <w:r w:rsidR="009D18DA">
              <w:rPr>
                <w:rFonts w:ascii="Arial" w:hAnsi="Arial" w:cs="Arial"/>
                <w:sz w:val="22"/>
                <w:szCs w:val="22"/>
              </w:rPr>
              <w:t>ent research (for dissertation)</w:t>
            </w:r>
            <w:r w:rsidR="00212432" w:rsidRPr="009D18DA">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280BD1" w:rsidRPr="005B2CC8"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B7D42">
            <w:pPr>
              <w:numPr>
                <w:ilvl w:val="0"/>
                <w:numId w:val="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2B7D42">
            <w:pPr>
              <w:numPr>
                <w:ilvl w:val="0"/>
                <w:numId w:val="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5B2CC8" w:rsidP="002B7D42">
            <w:pPr>
              <w:numPr>
                <w:ilvl w:val="0"/>
                <w:numId w:val="6"/>
              </w:numPr>
              <w:spacing w:before="40" w:afterLines="40" w:after="96"/>
              <w:rPr>
                <w:rFonts w:ascii="Arial" w:hAnsi="Arial" w:cs="Arial"/>
                <w:sz w:val="22"/>
                <w:szCs w:val="22"/>
              </w:rPr>
            </w:pPr>
            <w:r>
              <w:rPr>
                <w:rFonts w:ascii="Arial" w:hAnsi="Arial" w:cs="Arial"/>
                <w:noProof/>
                <w:sz w:val="22"/>
                <w:szCs w:val="22"/>
              </w:rPr>
              <w:t>independent research for</w:t>
            </w:r>
            <w:r w:rsidR="00212432">
              <w:rPr>
                <w:rFonts w:ascii="Arial" w:hAnsi="Arial" w:cs="Arial"/>
                <w:noProof/>
                <w:sz w:val="22"/>
                <w:szCs w:val="22"/>
              </w:rPr>
              <w:t xml:space="preserve"> empirical dissertation (</w:t>
            </w:r>
            <w:r>
              <w:rPr>
                <w:rFonts w:ascii="Arial" w:hAnsi="Arial" w:cs="Arial"/>
                <w:noProof/>
                <w:sz w:val="22"/>
                <w:szCs w:val="22"/>
              </w:rPr>
              <w:t>1-4</w:t>
            </w:r>
            <w:r w:rsidR="00212432">
              <w:rPr>
                <w:rFonts w:ascii="Arial" w:hAnsi="Arial" w:cs="Arial"/>
                <w:sz w:val="22"/>
                <w:szCs w:val="22"/>
              </w:rPr>
              <w:t>)</w:t>
            </w:r>
          </w:p>
          <w:p w:rsidR="00212432" w:rsidRPr="003A2DD4" w:rsidRDefault="00212432" w:rsidP="002B7D42">
            <w:pPr>
              <w:numPr>
                <w:ilvl w:val="0"/>
                <w:numId w:val="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B7D42">
            <w:pPr>
              <w:numPr>
                <w:ilvl w:val="1"/>
                <w:numId w:val="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2B7D42">
            <w:pPr>
              <w:numPr>
                <w:ilvl w:val="1"/>
                <w:numId w:val="6"/>
              </w:numPr>
              <w:spacing w:before="40" w:afterLines="40" w:after="96"/>
              <w:rPr>
                <w:rFonts w:ascii="Arial" w:hAnsi="Arial" w:cs="Arial"/>
                <w:sz w:val="22"/>
                <w:szCs w:val="22"/>
              </w:rPr>
            </w:pPr>
            <w:r>
              <w:rPr>
                <w:rFonts w:ascii="Arial" w:hAnsi="Arial" w:cs="Arial"/>
                <w:noProof/>
                <w:sz w:val="22"/>
                <w:szCs w:val="22"/>
              </w:rPr>
              <w:t>coursework essays (1, 3)</w:t>
            </w:r>
          </w:p>
          <w:p w:rsidR="005B2CC8" w:rsidRPr="005B2CC8" w:rsidRDefault="00212432" w:rsidP="002B7D42">
            <w:pPr>
              <w:numPr>
                <w:ilvl w:val="1"/>
                <w:numId w:val="6"/>
              </w:numPr>
              <w:spacing w:before="40" w:afterLines="40" w:after="96"/>
              <w:rPr>
                <w:rFonts w:ascii="Arial" w:hAnsi="Arial" w:cs="Arial"/>
                <w:sz w:val="22"/>
                <w:szCs w:val="22"/>
              </w:rPr>
            </w:pPr>
            <w:r>
              <w:rPr>
                <w:rFonts w:ascii="Arial" w:hAnsi="Arial" w:cs="Arial"/>
                <w:sz w:val="22"/>
                <w:szCs w:val="22"/>
              </w:rPr>
              <w:t>empirical dissertation (</w:t>
            </w:r>
            <w:r w:rsidR="005B2CC8">
              <w:rPr>
                <w:rFonts w:ascii="Arial" w:hAnsi="Arial" w:cs="Arial"/>
                <w:sz w:val="22"/>
                <w:szCs w:val="22"/>
              </w:rPr>
              <w:t>1-4</w:t>
            </w:r>
            <w:r>
              <w:rPr>
                <w:rFonts w:ascii="Arial" w:hAnsi="Arial" w:cs="Arial"/>
                <w:sz w:val="22"/>
                <w:szCs w:val="22"/>
              </w:rPr>
              <w:t>)</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coursework essays</w:t>
            </w:r>
            <w:r>
              <w:rPr>
                <w:rFonts w:ascii="Arial" w:hAnsi="Arial" w:cs="Arial"/>
                <w:noProof/>
                <w:sz w:val="22"/>
                <w:szCs w:val="22"/>
              </w:rPr>
              <w:t xml:space="preserve">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2B7D42">
            <w:pPr>
              <w:spacing w:before="40" w:afterLines="40" w:after="96"/>
              <w:rPr>
                <w:rFonts w:ascii="Arial" w:hAnsi="Arial" w:cs="Arial"/>
                <w:b/>
                <w:sz w:val="22"/>
                <w:szCs w:val="22"/>
              </w:rPr>
            </w:pPr>
            <w:r w:rsidRPr="003A2DD4">
              <w:rPr>
                <w:rFonts w:ascii="Arial" w:hAnsi="Arial" w:cs="Arial"/>
                <w:b/>
                <w:bCs/>
                <w:sz w:val="22"/>
                <w:szCs w:val="22"/>
              </w:rPr>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tr w:rsidR="002872DD" w:rsidRPr="003A2DD4">
        <w:tc>
          <w:tcPr>
            <w:tcW w:w="10188" w:type="dxa"/>
            <w:gridSpan w:val="3"/>
            <w:tcBorders>
              <w:bottom w:val="single" w:sz="4" w:space="0" w:color="auto"/>
            </w:tcBorders>
          </w:tcPr>
          <w:p w:rsidR="00050E10" w:rsidRDefault="00050E10" w:rsidP="002B7D42">
            <w:pPr>
              <w:spacing w:before="40" w:afterLines="40" w:after="96"/>
              <w:rPr>
                <w:rFonts w:ascii="Arial" w:hAnsi="Arial" w:cs="Arial"/>
                <w:sz w:val="22"/>
                <w:szCs w:val="22"/>
              </w:rPr>
            </w:pPr>
            <w:bookmarkStart w:id="16" w:name="Text15"/>
            <w:r>
              <w:rPr>
                <w:rFonts w:ascii="Arial" w:hAnsi="Arial" w:cs="Arial"/>
                <w:sz w:val="22"/>
                <w:szCs w:val="22"/>
              </w:rPr>
              <w:lastRenderedPageBreak/>
              <w:t>QAA benchmark statement for Education Studies</w:t>
            </w:r>
          </w:p>
          <w:p w:rsidR="00483248" w:rsidRDefault="00050E10" w:rsidP="002B7D42">
            <w:pPr>
              <w:spacing w:before="40" w:afterLines="40" w:after="96"/>
              <w:rPr>
                <w:rFonts w:ascii="Arial" w:hAnsi="Arial" w:cs="Arial"/>
                <w:sz w:val="22"/>
                <w:szCs w:val="22"/>
              </w:rPr>
            </w:pPr>
            <w:r>
              <w:rPr>
                <w:rFonts w:ascii="Arial" w:hAnsi="Arial" w:cs="Arial"/>
                <w:noProof/>
                <w:sz w:val="22"/>
                <w:szCs w:val="22"/>
              </w:rPr>
              <w:t>http://www.qaa.ac.uk/academicinfrastructure/benchmark/honours/Education07.pdf</w:t>
            </w:r>
            <w:bookmarkEnd w:id="16"/>
          </w:p>
          <w:p w:rsidR="00050E10" w:rsidRPr="00050E10" w:rsidRDefault="00050E10" w:rsidP="002B7D42">
            <w:pPr>
              <w:spacing w:before="40" w:afterLines="40" w:after="96"/>
              <w:rPr>
                <w:rFonts w:ascii="Arial" w:hAnsi="Arial" w:cs="Arial"/>
                <w:sz w:val="22"/>
                <w:szCs w:val="22"/>
              </w:rPr>
            </w:pPr>
          </w:p>
        </w:tc>
      </w:tr>
      <w:tr w:rsidR="00E57911" w:rsidRPr="003A2DD4">
        <w:tc>
          <w:tcPr>
            <w:tcW w:w="10188" w:type="dxa"/>
            <w:gridSpan w:val="3"/>
            <w:shd w:val="clear" w:color="auto" w:fill="F3F3F3"/>
          </w:tcPr>
          <w:p w:rsidR="00E57911" w:rsidRPr="003A2DD4" w:rsidRDefault="00E57911" w:rsidP="002B7D42">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2B7D42">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tr w:rsidR="00FA1BE6" w:rsidRPr="003A2DD4">
        <w:trPr>
          <w:trHeight w:val="386"/>
        </w:trPr>
        <w:tc>
          <w:tcPr>
            <w:tcW w:w="10188" w:type="dxa"/>
            <w:gridSpan w:val="3"/>
            <w:tcBorders>
              <w:top w:val="nil"/>
            </w:tcBorders>
          </w:tcPr>
          <w:p w:rsidR="00FA1BE6" w:rsidRPr="003A2DD4" w:rsidRDefault="00CA7BCC" w:rsidP="003E5E56">
            <w:pPr>
              <w:pStyle w:val="style1"/>
              <w:tabs>
                <w:tab w:val="left" w:pos="540"/>
              </w:tabs>
              <w:rPr>
                <w:sz w:val="22"/>
                <w:szCs w:val="22"/>
              </w:rPr>
            </w:pPr>
            <w:r w:rsidRPr="00CA7BCC">
              <w:rPr>
                <w:sz w:val="22"/>
                <w:szCs w:val="22"/>
              </w:rPr>
              <w:t>http://www.york.ac.uk/education/assessment-policies/</w:t>
            </w:r>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tr w:rsidR="007460BB" w:rsidRPr="003A2DD4">
        <w:trPr>
          <w:trHeight w:val="386"/>
        </w:trPr>
        <w:tc>
          <w:tcPr>
            <w:tcW w:w="10188" w:type="dxa"/>
            <w:gridSpan w:val="3"/>
            <w:tcBorders>
              <w:top w:val="nil"/>
            </w:tcBorders>
          </w:tcPr>
          <w:p w:rsidR="007460BB" w:rsidRPr="003A2DD4" w:rsidRDefault="00CA7BCC" w:rsidP="003E5E56">
            <w:pPr>
              <w:pStyle w:val="style1"/>
              <w:tabs>
                <w:tab w:val="left" w:pos="540"/>
              </w:tabs>
              <w:rPr>
                <w:sz w:val="22"/>
                <w:szCs w:val="22"/>
              </w:rPr>
            </w:pPr>
            <w:r w:rsidRPr="00CA7BCC">
              <w:rPr>
                <w:sz w:val="22"/>
                <w:szCs w:val="22"/>
              </w:rPr>
              <w:t>http://www.york.ac.uk/education/assessment-policies/</w:t>
            </w:r>
          </w:p>
        </w:tc>
      </w:tr>
      <w:tr w:rsidR="00104345" w:rsidRPr="003A2DD4">
        <w:tc>
          <w:tcPr>
            <w:tcW w:w="5094" w:type="dxa"/>
            <w:tcBorders>
              <w:bottom w:val="single" w:sz="4" w:space="0" w:color="auto"/>
            </w:tcBorders>
            <w:shd w:val="clear" w:color="auto" w:fill="F3F3F3"/>
          </w:tcPr>
          <w:p w:rsidR="00104345" w:rsidRPr="003A2DD4" w:rsidRDefault="001240B1" w:rsidP="002B7D42">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7" w:name="Text18"/>
        <w:tc>
          <w:tcPr>
            <w:tcW w:w="5094" w:type="dxa"/>
            <w:gridSpan w:val="2"/>
          </w:tcPr>
          <w:p w:rsidR="00104345" w:rsidRPr="003A2DD4" w:rsidRDefault="00E85EEE" w:rsidP="002B7D42">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7"/>
          </w:p>
        </w:tc>
      </w:tr>
      <w:tr w:rsidR="00104345" w:rsidRPr="003A2DD4">
        <w:trPr>
          <w:trHeight w:val="639"/>
        </w:trPr>
        <w:tc>
          <w:tcPr>
            <w:tcW w:w="5094" w:type="dxa"/>
            <w:shd w:val="clear" w:color="auto" w:fill="F3F3F3"/>
          </w:tcPr>
          <w:p w:rsidR="00104345" w:rsidRPr="003A2DD4" w:rsidRDefault="00104345" w:rsidP="002B7D42">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 xml:space="preserve">Languages For All (LFA) module be taken </w:t>
            </w:r>
            <w:proofErr w:type="spellStart"/>
            <w:r w:rsidRPr="003A2DD4">
              <w:rPr>
                <w:rFonts w:ascii="Arial" w:hAnsi="Arial" w:cs="Arial"/>
                <w:b/>
                <w:sz w:val="22"/>
                <w:szCs w:val="22"/>
                <w:shd w:val="clear" w:color="auto" w:fill="F3F3F3"/>
              </w:rPr>
              <w:t>ab</w:t>
            </w:r>
            <w:proofErr w:type="spellEnd"/>
            <w:r w:rsidRPr="003A2DD4">
              <w:rPr>
                <w:rFonts w:ascii="Arial" w:hAnsi="Arial" w:cs="Arial"/>
                <w:b/>
                <w:sz w:val="22"/>
                <w:szCs w:val="22"/>
                <w:shd w:val="clear" w:color="auto" w:fill="F3F3F3"/>
              </w:rPr>
              <w:t xml:space="preserve">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2B7D42">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2B7D42">
      <w:pPr>
        <w:spacing w:before="40" w:afterLines="40" w:after="96"/>
        <w:rPr>
          <w:rFonts w:ascii="Arial" w:hAnsi="Arial" w:cs="Arial"/>
          <w:sz w:val="22"/>
          <w:szCs w:val="22"/>
        </w:rPr>
      </w:pPr>
    </w:p>
    <w:p w:rsidR="00A5588E" w:rsidRPr="003A2DD4" w:rsidRDefault="00A5588E" w:rsidP="002B7D42">
      <w:pPr>
        <w:spacing w:before="40" w:afterLines="40" w:after="96"/>
        <w:rPr>
          <w:rFonts w:ascii="Arial" w:hAnsi="Arial" w:cs="Arial"/>
          <w:sz w:val="22"/>
          <w:szCs w:val="22"/>
        </w:rPr>
      </w:pPr>
    </w:p>
    <w:p w:rsidR="00D73F21" w:rsidRPr="003A2DD4" w:rsidRDefault="00D73F21" w:rsidP="002B7D42">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2B7D42">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Pr="00C16596" w:rsidDel="00D27924" w:rsidRDefault="000B5C26" w:rsidP="00611C42"/>
    <w:p w:rsidR="0068269C" w:rsidRDefault="00CA2A49" w:rsidP="00AB24BE">
      <w:pPr>
        <w:rPr>
          <w:rFonts w:ascii="Arial" w:hAnsi="Arial" w:cs="Arial"/>
          <w:b/>
          <w:bCs/>
          <w:sz w:val="22"/>
          <w:szCs w:val="22"/>
        </w:rPr>
      </w:pPr>
      <w:r w:rsidRPr="00CA2A49">
        <w:rPr>
          <w:rFonts w:ascii="Arial" w:hAnsi="Arial" w:cs="Arial"/>
          <w:b/>
          <w:bCs/>
          <w:noProof/>
          <w:sz w:val="22"/>
          <w:szCs w:val="22"/>
          <w:lang w:eastAsia="en-GB" w:bidi="ar-SA"/>
        </w:rPr>
        <w:drawing>
          <wp:inline distT="0" distB="0" distL="0" distR="0">
            <wp:extent cx="5943600" cy="413004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2" cstate="print"/>
                    <a:srcRect/>
                    <a:stretch>
                      <a:fillRect/>
                    </a:stretch>
                  </pic:blipFill>
                  <pic:spPr bwMode="auto">
                    <a:xfrm>
                      <a:off x="0" y="0"/>
                      <a:ext cx="5943600" cy="4130040"/>
                    </a:xfrm>
                    <a:prstGeom prst="rect">
                      <a:avLst/>
                    </a:prstGeom>
                    <a:noFill/>
                    <a:ln w="9525">
                      <a:noFill/>
                      <a:miter lim="800000"/>
                      <a:headEnd/>
                      <a:tailEnd/>
                    </a:ln>
                  </pic:spPr>
                </pic:pic>
              </a:graphicData>
            </a:graphic>
          </wp:inline>
        </w:drawing>
      </w:r>
    </w:p>
    <w:p w:rsidR="00B65718" w:rsidRDefault="00B65718" w:rsidP="00AB24BE">
      <w:pPr>
        <w:rPr>
          <w:rFonts w:ascii="Arial" w:hAnsi="Arial" w:cs="Arial"/>
          <w:b/>
          <w:bCs/>
          <w:sz w:val="22"/>
          <w:szCs w:val="22"/>
        </w:rPr>
      </w:pPr>
    </w:p>
    <w:p w:rsidR="00B65718" w:rsidRPr="003A2DD4" w:rsidRDefault="00B65718" w:rsidP="00AB24BE">
      <w:pPr>
        <w:rPr>
          <w:rFonts w:ascii="Arial" w:hAnsi="Arial" w:cs="Arial"/>
          <w:b/>
          <w:bCs/>
          <w:sz w:val="22"/>
          <w:szCs w:val="22"/>
        </w:rPr>
        <w:sectPr w:rsidR="00B65718" w:rsidRPr="003A2DD4" w:rsidSect="00384723">
          <w:pgSz w:w="11906" w:h="16838"/>
          <w:pgMar w:top="1134" w:right="1134" w:bottom="1134" w:left="1134" w:header="709" w:footer="709" w:gutter="0"/>
          <w:cols w:space="708"/>
          <w:formProt w:val="0"/>
          <w:docGrid w:linePitch="360"/>
        </w:sectPr>
      </w:pPr>
    </w:p>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lastRenderedPageBreak/>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798"/>
        <w:gridCol w:w="900"/>
        <w:gridCol w:w="1620"/>
        <w:gridCol w:w="1440"/>
        <w:gridCol w:w="5400"/>
      </w:tblGrid>
      <w:tr w:rsidR="00B65718" w:rsidRPr="00D57B95" w:rsidTr="00C16636">
        <w:tc>
          <w:tcPr>
            <w:tcW w:w="3794"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Module title</w:t>
            </w:r>
          </w:p>
        </w:tc>
        <w:tc>
          <w:tcPr>
            <w:tcW w:w="1276"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Module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code</w:t>
            </w:r>
          </w:p>
        </w:tc>
        <w:tc>
          <w:tcPr>
            <w:tcW w:w="798"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Credit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level</w:t>
            </w:r>
            <w:r w:rsidRPr="00D57B95">
              <w:rPr>
                <w:rStyle w:val="FootnoteReference"/>
                <w:rFonts w:ascii="Arial" w:hAnsi="Arial" w:cs="Arial"/>
                <w:b/>
                <w:bCs/>
                <w:sz w:val="18"/>
                <w:szCs w:val="18"/>
              </w:rPr>
              <w:footnoteReference w:id="1"/>
            </w:r>
            <w:r w:rsidRPr="00D57B95">
              <w:rPr>
                <w:rFonts w:ascii="Arial" w:hAnsi="Arial" w:cs="Arial"/>
                <w:b/>
                <w:bCs/>
                <w:sz w:val="18"/>
                <w:szCs w:val="18"/>
              </w:rPr>
              <w:t xml:space="preserve"> </w:t>
            </w:r>
          </w:p>
          <w:p w:rsidR="00B65718" w:rsidRPr="00D57B95" w:rsidRDefault="00B65718" w:rsidP="00B65718">
            <w:pPr>
              <w:jc w:val="center"/>
              <w:rPr>
                <w:rFonts w:ascii="Arial" w:hAnsi="Arial" w:cs="Arial"/>
                <w:b/>
                <w:bCs/>
                <w:i/>
                <w:sz w:val="18"/>
                <w:szCs w:val="18"/>
              </w:rPr>
            </w:pPr>
          </w:p>
        </w:tc>
        <w:tc>
          <w:tcPr>
            <w:tcW w:w="9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Credit</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value</w:t>
            </w:r>
            <w:r w:rsidRPr="00D57B95">
              <w:rPr>
                <w:rStyle w:val="FootnoteReference"/>
                <w:rFonts w:ascii="Arial" w:hAnsi="Arial" w:cs="Arial"/>
                <w:b/>
                <w:bCs/>
                <w:sz w:val="18"/>
                <w:szCs w:val="18"/>
              </w:rPr>
              <w:footnoteReference w:id="2"/>
            </w:r>
            <w:r w:rsidRPr="00D57B95">
              <w:rPr>
                <w:rFonts w:ascii="Arial" w:hAnsi="Arial" w:cs="Arial"/>
                <w:b/>
                <w:bCs/>
                <w:sz w:val="18"/>
                <w:szCs w:val="18"/>
              </w:rPr>
              <w:t xml:space="preserve"> </w:t>
            </w:r>
          </w:p>
        </w:tc>
        <w:tc>
          <w:tcPr>
            <w:tcW w:w="162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Prerequisites</w:t>
            </w:r>
          </w:p>
          <w:p w:rsidR="00B65718" w:rsidRPr="00D57B95" w:rsidRDefault="00B65718" w:rsidP="00B65718">
            <w:pPr>
              <w:rPr>
                <w:rFonts w:ascii="Arial" w:hAnsi="Arial" w:cs="Arial"/>
                <w:b/>
                <w:bCs/>
                <w:sz w:val="18"/>
                <w:szCs w:val="18"/>
              </w:rPr>
            </w:pPr>
          </w:p>
        </w:tc>
        <w:tc>
          <w:tcPr>
            <w:tcW w:w="144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Assessment rules</w:t>
            </w:r>
            <w:r w:rsidRPr="00D57B95">
              <w:rPr>
                <w:rStyle w:val="FootnoteReference"/>
                <w:rFonts w:ascii="Arial" w:hAnsi="Arial" w:cs="Arial"/>
                <w:b/>
                <w:bCs/>
                <w:sz w:val="18"/>
                <w:szCs w:val="18"/>
              </w:rPr>
              <w:footnoteReference w:id="3"/>
            </w:r>
          </w:p>
        </w:tc>
        <w:tc>
          <w:tcPr>
            <w:tcW w:w="54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Timing and format of main assessment </w:t>
            </w:r>
          </w:p>
          <w:p w:rsidR="00B65718" w:rsidRPr="00D57B95" w:rsidRDefault="00B65718" w:rsidP="00B65718">
            <w:pPr>
              <w:jc w:val="center"/>
              <w:rPr>
                <w:rFonts w:ascii="Arial" w:hAnsi="Arial" w:cs="Arial"/>
                <w:b/>
                <w:bCs/>
                <w:sz w:val="18"/>
                <w:szCs w:val="18"/>
              </w:rPr>
            </w:pPr>
            <w:r w:rsidRPr="00D57B95">
              <w:rPr>
                <w:rFonts w:ascii="Arial" w:hAnsi="Arial" w:cs="Arial"/>
                <w:bCs/>
                <w:sz w:val="18"/>
                <w:szCs w:val="18"/>
              </w:rPr>
              <w:t>(</w:t>
            </w:r>
            <w:proofErr w:type="spellStart"/>
            <w:r w:rsidRPr="00D57B95">
              <w:rPr>
                <w:rFonts w:ascii="Arial" w:hAnsi="Arial" w:cs="Arial"/>
                <w:bCs/>
                <w:sz w:val="18"/>
                <w:szCs w:val="18"/>
              </w:rPr>
              <w:t>AuT</w:t>
            </w:r>
            <w:proofErr w:type="spellEnd"/>
            <w:r w:rsidRPr="00D57B95">
              <w:rPr>
                <w:rFonts w:ascii="Arial" w:hAnsi="Arial" w:cs="Arial"/>
                <w:bCs/>
                <w:sz w:val="18"/>
                <w:szCs w:val="18"/>
              </w:rPr>
              <w:t xml:space="preserve"> – Autumn Term,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Spring Term,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 Summer Term)</w:t>
            </w:r>
          </w:p>
        </w:tc>
      </w:tr>
      <w:tr w:rsidR="00B65718" w:rsidRPr="00D57B95" w:rsidTr="00C16636">
        <w:tc>
          <w:tcPr>
            <w:tcW w:w="3794" w:type="dxa"/>
          </w:tcPr>
          <w:p w:rsidR="00B65718" w:rsidRPr="00D57B95" w:rsidRDefault="00B65718" w:rsidP="00B65718">
            <w:pPr>
              <w:rPr>
                <w:rFonts w:ascii="Arial" w:hAnsi="Arial" w:cs="Arial"/>
                <w:sz w:val="22"/>
                <w:szCs w:val="22"/>
              </w:rPr>
            </w:pPr>
            <w:bookmarkStart w:id="18" w:name="OLE_LINK1"/>
            <w:bookmarkStart w:id="19" w:name="OLE_LINK2"/>
            <w:r w:rsidRPr="00D57B95">
              <w:rPr>
                <w:rFonts w:ascii="Arial" w:hAnsi="Arial" w:cs="Arial"/>
                <w:sz w:val="22"/>
                <w:szCs w:val="22"/>
              </w:rPr>
              <w:t xml:space="preserve">Introduction to </w:t>
            </w:r>
            <w:bookmarkEnd w:id="18"/>
            <w:bookmarkEnd w:id="19"/>
            <w:r w:rsidRPr="00D57B95">
              <w:rPr>
                <w:rFonts w:ascii="Arial" w:hAnsi="Arial" w:cs="Arial"/>
                <w:sz w:val="22"/>
                <w:szCs w:val="22"/>
              </w:rPr>
              <w:t>Disciplines of Education</w:t>
            </w:r>
          </w:p>
        </w:tc>
        <w:tc>
          <w:tcPr>
            <w:tcW w:w="1276" w:type="dxa"/>
          </w:tcPr>
          <w:p w:rsidR="00B65718" w:rsidRPr="00D57B95" w:rsidRDefault="00B65718" w:rsidP="00B65718">
            <w:pPr>
              <w:rPr>
                <w:rFonts w:ascii="Arial" w:hAnsi="Arial" w:cs="Arial"/>
                <w:sz w:val="18"/>
                <w:szCs w:val="18"/>
              </w:rPr>
            </w:pPr>
            <w:r w:rsidRPr="00D57B95">
              <w:rPr>
                <w:rFonts w:ascii="Arial" w:hAnsi="Arial" w:cs="Arial"/>
                <w:sz w:val="18"/>
                <w:szCs w:val="18"/>
              </w:rPr>
              <w:t>EDU00001C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1000 words essay,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2000 word essay</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Skills for Studying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EDU00002C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Summative assessment</w:t>
            </w:r>
            <w:r w:rsidRPr="00D57B95">
              <w:rPr>
                <w:rFonts w:ascii="Arial" w:hAnsi="Arial" w:cs="Arial"/>
                <w:bCs/>
                <w:sz w:val="18"/>
                <w:szCs w:val="18"/>
              </w:rPr>
              <w:t>,</w:t>
            </w:r>
            <w:r>
              <w:rPr>
                <w:rFonts w:ascii="Arial" w:hAnsi="Arial" w:cs="Arial"/>
                <w:bCs/>
                <w:sz w:val="18"/>
                <w:szCs w:val="18"/>
              </w:rPr>
              <w:t xml:space="preserve"> </w:t>
            </w:r>
            <w:proofErr w:type="spellStart"/>
            <w:r>
              <w:rPr>
                <w:rFonts w:ascii="Arial" w:hAnsi="Arial" w:cs="Arial"/>
                <w:bCs/>
                <w:sz w:val="18"/>
                <w:szCs w:val="18"/>
              </w:rPr>
              <w:t>SpT</w:t>
            </w:r>
            <w:proofErr w:type="spellEnd"/>
            <w:r>
              <w:rPr>
                <w:rFonts w:ascii="Arial" w:hAnsi="Arial" w:cs="Arial"/>
                <w:bCs/>
                <w:sz w:val="18"/>
                <w:szCs w:val="18"/>
              </w:rPr>
              <w:t xml:space="preserve"> week 1 1000 word critical review of research report, </w:t>
            </w:r>
            <w:r w:rsidRPr="00D57B95">
              <w:rPr>
                <w:rFonts w:ascii="Arial" w:hAnsi="Arial" w:cs="Arial"/>
                <w:bCs/>
                <w:sz w:val="18"/>
                <w:szCs w:val="18"/>
              </w:rPr>
              <w:t xml:space="preserve">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Open note exam</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Contexts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EDU00003C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Summative</w:t>
            </w:r>
            <w:r w:rsidRPr="00D57B95">
              <w:rPr>
                <w:rFonts w:ascii="Arial" w:hAnsi="Arial" w:cs="Arial"/>
                <w:bCs/>
                <w:sz w:val="18"/>
                <w:szCs w:val="18"/>
              </w:rPr>
              <w:t xml:space="preserve"> 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newspaper report,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7, Conference poster</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Key Concepts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EDU00004C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6B01A7" w:rsidP="00DA302F">
            <w:pPr>
              <w:rPr>
                <w:rFonts w:ascii="Arial" w:hAnsi="Arial" w:cs="Arial"/>
                <w:sz w:val="22"/>
                <w:szCs w:val="22"/>
              </w:rPr>
            </w:pPr>
            <w:r>
              <w:rPr>
                <w:rFonts w:ascii="Arial" w:hAnsi="Arial" w:cs="Arial"/>
                <w:bCs/>
                <w:sz w:val="18"/>
                <w:szCs w:val="18"/>
              </w:rPr>
              <w:t xml:space="preserve">Summative </w:t>
            </w:r>
            <w:r w:rsidR="00B65718"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critical review, </w:t>
            </w:r>
            <w:proofErr w:type="spellStart"/>
            <w:r w:rsidR="00B65718" w:rsidRPr="00D57B95">
              <w:rPr>
                <w:rFonts w:ascii="Arial" w:hAnsi="Arial" w:cs="Arial"/>
                <w:bCs/>
                <w:sz w:val="18"/>
                <w:szCs w:val="18"/>
              </w:rPr>
              <w:t>SuT</w:t>
            </w:r>
            <w:proofErr w:type="spellEnd"/>
            <w:r w:rsidR="00B65718" w:rsidRPr="00D57B95">
              <w:rPr>
                <w:rFonts w:ascii="Arial" w:hAnsi="Arial" w:cs="Arial"/>
                <w:bCs/>
                <w:sz w:val="18"/>
                <w:szCs w:val="18"/>
              </w:rPr>
              <w:t xml:space="preserve"> week 5, </w:t>
            </w:r>
            <w:bookmarkStart w:id="20" w:name="OLE_LINK3"/>
            <w:bookmarkStart w:id="21" w:name="OLE_LINK4"/>
            <w:r w:rsidR="00DA302F">
              <w:rPr>
                <w:rFonts w:ascii="Arial" w:hAnsi="Arial" w:cs="Arial"/>
                <w:bCs/>
                <w:sz w:val="18"/>
                <w:szCs w:val="18"/>
              </w:rPr>
              <w:t>2</w:t>
            </w:r>
            <w:r w:rsidR="00B65718" w:rsidRPr="00D57B95">
              <w:rPr>
                <w:rFonts w:ascii="Arial" w:hAnsi="Arial" w:cs="Arial"/>
                <w:bCs/>
                <w:sz w:val="18"/>
                <w:szCs w:val="18"/>
              </w:rPr>
              <w:t>000 word critical review</w:t>
            </w:r>
            <w:bookmarkEnd w:id="20"/>
            <w:bookmarkEnd w:id="21"/>
          </w:p>
        </w:tc>
      </w:tr>
    </w:tbl>
    <w:p w:rsidR="006B01A7" w:rsidRDefault="006B01A7" w:rsidP="006B01A7">
      <w:pPr>
        <w:rPr>
          <w:rFonts w:ascii="Arial" w:hAnsi="Arial" w:cs="Arial"/>
          <w:b/>
          <w:bCs/>
          <w:iCs/>
          <w:sz w:val="22"/>
          <w:szCs w:val="22"/>
        </w:rPr>
      </w:pP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t xml:space="preserve">Stage 2 </w:t>
      </w: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t>Core module table</w:t>
      </w:r>
    </w:p>
    <w:p w:rsidR="0083568D" w:rsidRPr="006B01A7" w:rsidRDefault="0083568D" w:rsidP="00D73F21">
      <w:pPr>
        <w:rPr>
          <w:rFonts w:ascii="Arial" w:hAnsi="Arial" w:cs="Arial"/>
          <w:bCs/>
          <w:iCs/>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6B01A7" w:rsidRPr="00D57B95" w:rsidTr="00C16636">
        <w:trPr>
          <w:trHeight w:val="492"/>
        </w:trPr>
        <w:tc>
          <w:tcPr>
            <w:tcW w:w="3652"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79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C16636">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44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6B01A7" w:rsidRPr="00D57B95" w:rsidRDefault="006B01A7" w:rsidP="00EE6AFA">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C16636">
        <w:tc>
          <w:tcPr>
            <w:tcW w:w="3652" w:type="dxa"/>
          </w:tcPr>
          <w:p w:rsidR="006B01A7" w:rsidRPr="00D57B95" w:rsidRDefault="006B01A7" w:rsidP="00EE6AFA">
            <w:pPr>
              <w:rPr>
                <w:rFonts w:ascii="Arial" w:hAnsi="Arial" w:cs="Arial"/>
                <w:bCs/>
                <w:sz w:val="22"/>
                <w:szCs w:val="22"/>
              </w:rPr>
            </w:pPr>
            <w:r w:rsidRPr="00D57B95">
              <w:rPr>
                <w:rFonts w:ascii="Arial" w:hAnsi="Arial" w:cs="Arial"/>
                <w:sz w:val="22"/>
                <w:szCs w:val="22"/>
              </w:rPr>
              <w:t>Informing and Reforming Education Policy</w:t>
            </w:r>
          </w:p>
        </w:tc>
        <w:tc>
          <w:tcPr>
            <w:tcW w:w="1418" w:type="dxa"/>
          </w:tcPr>
          <w:p w:rsidR="006B01A7" w:rsidRPr="00D57B95" w:rsidRDefault="006B01A7" w:rsidP="00EE6AFA">
            <w:pPr>
              <w:rPr>
                <w:rFonts w:ascii="Arial" w:hAnsi="Arial" w:cs="Arial"/>
                <w:sz w:val="22"/>
                <w:szCs w:val="22"/>
              </w:rPr>
            </w:pPr>
            <w:r>
              <w:rPr>
                <w:rFonts w:ascii="Arial" w:hAnsi="Arial" w:cs="Arial"/>
                <w:sz w:val="22"/>
                <w:szCs w:val="22"/>
              </w:rPr>
              <w:t>EDU00001I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6B01A7" w:rsidP="00EE6AFA">
            <w:pPr>
              <w:ind w:left="-288" w:firstLine="288"/>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week 1, 2500 word essay</w:t>
            </w:r>
          </w:p>
        </w:tc>
      </w:tr>
      <w:tr w:rsidR="006B01A7" w:rsidRPr="00D57B95" w:rsidTr="00C16636">
        <w:tc>
          <w:tcPr>
            <w:tcW w:w="3652" w:type="dxa"/>
          </w:tcPr>
          <w:p w:rsidR="006B01A7" w:rsidRPr="00D57B95" w:rsidRDefault="006B01A7" w:rsidP="00EE6AFA">
            <w:pPr>
              <w:rPr>
                <w:rFonts w:ascii="Arial" w:hAnsi="Arial" w:cs="Arial"/>
                <w:bCs/>
                <w:sz w:val="22"/>
                <w:szCs w:val="22"/>
              </w:rPr>
            </w:pPr>
            <w:r>
              <w:rPr>
                <w:rFonts w:ascii="Arial" w:hAnsi="Arial" w:cs="Arial"/>
                <w:sz w:val="22"/>
                <w:szCs w:val="22"/>
              </w:rPr>
              <w:t>Learning and Society: Past and Present</w:t>
            </w:r>
          </w:p>
        </w:tc>
        <w:tc>
          <w:tcPr>
            <w:tcW w:w="1418" w:type="dxa"/>
          </w:tcPr>
          <w:p w:rsidR="006B01A7" w:rsidRPr="00D57B95" w:rsidRDefault="00C16636" w:rsidP="00EE6AFA">
            <w:pPr>
              <w:rPr>
                <w:rFonts w:ascii="Arial" w:hAnsi="Arial" w:cs="Arial"/>
                <w:sz w:val="22"/>
                <w:szCs w:val="22"/>
              </w:rPr>
            </w:pPr>
            <w:r>
              <w:rPr>
                <w:rFonts w:ascii="Arial" w:hAnsi="Arial" w:cs="Arial"/>
                <w:sz w:val="22"/>
                <w:szCs w:val="22"/>
              </w:rPr>
              <w:t>EDU00002I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w:t>
            </w:r>
            <w:r>
              <w:rPr>
                <w:rFonts w:ascii="Arial" w:hAnsi="Arial" w:cs="Arial"/>
                <w:bCs/>
                <w:sz w:val="18"/>
                <w:szCs w:val="18"/>
              </w:rPr>
              <w:t xml:space="preserve"> 6</w:t>
            </w:r>
            <w:r w:rsidRPr="00D57B95">
              <w:rPr>
                <w:rFonts w:ascii="Arial" w:hAnsi="Arial" w:cs="Arial"/>
                <w:bCs/>
                <w:sz w:val="18"/>
                <w:szCs w:val="18"/>
              </w:rPr>
              <w:t>, open note exam</w:t>
            </w:r>
          </w:p>
        </w:tc>
      </w:tr>
      <w:tr w:rsidR="006B01A7" w:rsidRPr="00D57B95" w:rsidTr="00C16636">
        <w:tc>
          <w:tcPr>
            <w:tcW w:w="3652" w:type="dxa"/>
          </w:tcPr>
          <w:p w:rsidR="006B01A7" w:rsidRPr="00D57B95" w:rsidRDefault="006B01A7" w:rsidP="00EE6AFA">
            <w:pPr>
              <w:rPr>
                <w:rFonts w:ascii="Arial" w:hAnsi="Arial" w:cs="Arial"/>
                <w:sz w:val="22"/>
                <w:szCs w:val="22"/>
              </w:rPr>
            </w:pPr>
            <w:r>
              <w:rPr>
                <w:rFonts w:ascii="Arial" w:hAnsi="Arial" w:cs="Arial"/>
                <w:sz w:val="22"/>
                <w:szCs w:val="22"/>
              </w:rPr>
              <w:t>Educational Research Methods</w:t>
            </w:r>
          </w:p>
        </w:tc>
        <w:tc>
          <w:tcPr>
            <w:tcW w:w="1418" w:type="dxa"/>
          </w:tcPr>
          <w:p w:rsidR="006B01A7" w:rsidRPr="00D57B95" w:rsidRDefault="006B01A7" w:rsidP="00C16636">
            <w:pPr>
              <w:rPr>
                <w:rFonts w:ascii="Arial" w:hAnsi="Arial" w:cs="Arial"/>
                <w:sz w:val="18"/>
                <w:szCs w:val="18"/>
              </w:rPr>
            </w:pPr>
            <w:r>
              <w:rPr>
                <w:rFonts w:ascii="Arial" w:hAnsi="Arial" w:cs="Arial"/>
                <w:sz w:val="22"/>
                <w:szCs w:val="22"/>
              </w:rPr>
              <w:t>EDU0000</w:t>
            </w:r>
            <w:r w:rsidR="00C16636">
              <w:rPr>
                <w:rFonts w:ascii="Arial" w:hAnsi="Arial" w:cs="Arial"/>
                <w:sz w:val="22"/>
                <w:szCs w:val="22"/>
              </w:rPr>
              <w:t>3</w:t>
            </w:r>
            <w:r>
              <w:rPr>
                <w:rFonts w:ascii="Arial" w:hAnsi="Arial" w:cs="Arial"/>
                <w:sz w:val="22"/>
                <w:szCs w:val="22"/>
              </w:rPr>
              <w:t>I</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weeks 5, research proposal </w:t>
            </w:r>
          </w:p>
        </w:tc>
      </w:tr>
    </w:tbl>
    <w:p w:rsidR="006B01A7" w:rsidRDefault="006B01A7" w:rsidP="002148A5">
      <w:pPr>
        <w:rPr>
          <w:rFonts w:ascii="Arial" w:hAnsi="Arial" w:cs="Arial"/>
          <w:b/>
          <w:bCs/>
          <w:iCs/>
          <w:sz w:val="22"/>
          <w:szCs w:val="22"/>
        </w:rPr>
      </w:pPr>
    </w:p>
    <w:p w:rsidR="000615A3" w:rsidRPr="003A2DD4" w:rsidRDefault="000615A3" w:rsidP="002148A5">
      <w:pPr>
        <w:rPr>
          <w:rFonts w:ascii="Arial" w:hAnsi="Arial" w:cs="Arial"/>
          <w:b/>
          <w:bCs/>
          <w:i/>
          <w:iCs/>
          <w:sz w:val="22"/>
          <w:szCs w:val="22"/>
        </w:rPr>
      </w:pPr>
    </w:p>
    <w:p w:rsidR="000615A3" w:rsidRPr="003A2DD4" w:rsidRDefault="00212F11" w:rsidP="002148A5">
      <w:pPr>
        <w:rPr>
          <w:rFonts w:ascii="Arial" w:hAnsi="Arial" w:cs="Arial"/>
          <w:b/>
          <w:bCs/>
          <w:iCs/>
          <w:sz w:val="22"/>
          <w:szCs w:val="22"/>
        </w:rPr>
      </w:pPr>
      <w:r w:rsidRPr="003A2DD4">
        <w:rPr>
          <w:rFonts w:ascii="Arial" w:hAnsi="Arial" w:cs="Arial"/>
          <w:b/>
          <w:bCs/>
          <w:iCs/>
          <w:sz w:val="22"/>
          <w:szCs w:val="22"/>
        </w:rPr>
        <w:t>Option module</w:t>
      </w:r>
      <w:r w:rsidR="008F28EF" w:rsidRPr="003A2DD4">
        <w:rPr>
          <w:rFonts w:ascii="Arial" w:hAnsi="Arial" w:cs="Arial"/>
          <w:b/>
          <w:bCs/>
          <w:iCs/>
          <w:sz w:val="22"/>
          <w:szCs w:val="22"/>
        </w:rPr>
        <w:t>s</w:t>
      </w:r>
      <w:r w:rsidR="00C42D0E">
        <w:rPr>
          <w:rFonts w:ascii="Arial" w:hAnsi="Arial" w:cs="Arial"/>
          <w:b/>
          <w:bCs/>
          <w:iCs/>
          <w:sz w:val="22"/>
          <w:szCs w:val="22"/>
        </w:rPr>
        <w:t>: Table A</w:t>
      </w:r>
      <w:r w:rsidRPr="003A2DD4">
        <w:rPr>
          <w:rFonts w:ascii="Arial" w:hAnsi="Arial" w:cs="Arial"/>
          <w:b/>
          <w:bCs/>
          <w:iCs/>
          <w:sz w:val="22"/>
          <w:szCs w:val="22"/>
        </w:rPr>
        <w:t xml:space="preserve"> </w:t>
      </w:r>
    </w:p>
    <w:p w:rsidR="008E49D9" w:rsidRDefault="008E49D9" w:rsidP="002148A5">
      <w:pPr>
        <w:rPr>
          <w:rFonts w:ascii="Arial" w:hAnsi="Arial" w:cs="Arial"/>
          <w:b/>
          <w:bCs/>
          <w:i/>
          <w:iCs/>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xml:space="preserve">: </w:t>
      </w:r>
      <w:r w:rsidR="006B01A7">
        <w:rPr>
          <w:rFonts w:ascii="Arial" w:hAnsi="Arial" w:cs="Arial"/>
          <w:b/>
          <w:bCs/>
          <w:iCs/>
          <w:sz w:val="22"/>
          <w:szCs w:val="22"/>
        </w:rPr>
        <w:t>Stage 2</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6F1EAE" w:rsidRPr="003A2DD4" w:rsidTr="007721D4">
        <w:tc>
          <w:tcPr>
            <w:tcW w:w="35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8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6F1EAE" w:rsidRPr="003A2DD4" w:rsidRDefault="006F1EAE" w:rsidP="00577AD8">
            <w:pP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31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E325A4" w:rsidRPr="003232A1" w:rsidTr="007721D4">
        <w:tc>
          <w:tcPr>
            <w:tcW w:w="3510" w:type="dxa"/>
          </w:tcPr>
          <w:p w:rsidR="00E325A4" w:rsidRPr="003232A1" w:rsidRDefault="00E325A4" w:rsidP="00577AD8">
            <w:pPr>
              <w:rPr>
                <w:rFonts w:ascii="Arial" w:hAnsi="Arial" w:cs="Arial"/>
                <w:bCs/>
                <w:sz w:val="22"/>
                <w:szCs w:val="22"/>
              </w:rPr>
            </w:pPr>
            <w:r>
              <w:rPr>
                <w:rFonts w:ascii="Arial" w:hAnsi="Arial" w:cs="Arial"/>
                <w:bCs/>
                <w:sz w:val="22"/>
                <w:szCs w:val="22"/>
              </w:rPr>
              <w:t>Psychological Aspects of Teaching in Schools</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EDU00004I</w:t>
            </w:r>
          </w:p>
        </w:tc>
        <w:tc>
          <w:tcPr>
            <w:tcW w:w="810" w:type="dxa"/>
          </w:tcPr>
          <w:p w:rsidR="00E325A4" w:rsidRPr="003232A1"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Pr="003232A1"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bCs/>
                <w:sz w:val="22"/>
                <w:szCs w:val="22"/>
              </w:rPr>
            </w:pPr>
            <w:r>
              <w:rPr>
                <w:rFonts w:ascii="Arial" w:hAnsi="Arial" w:cs="Arial"/>
                <w:bCs/>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Helping Troubled Pupils</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EDU00005I</w:t>
            </w:r>
          </w:p>
        </w:tc>
        <w:tc>
          <w:tcPr>
            <w:tcW w:w="810" w:type="dxa"/>
          </w:tcPr>
          <w:p w:rsidR="00E325A4" w:rsidRPr="003232A1"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Pr="003232A1"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Studying Literary Texts</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EDU00006I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Pr="003232A1" w:rsidDel="00040FF4" w:rsidRDefault="00E325A4" w:rsidP="00577AD8">
            <w:pPr>
              <w:rPr>
                <w:rFonts w:ascii="Arial" w:hAnsi="Arial" w:cs="Arial"/>
                <w:bCs/>
                <w:sz w:val="22"/>
                <w:szCs w:val="22"/>
              </w:rPr>
            </w:pPr>
            <w:r>
              <w:rPr>
                <w:rFonts w:ascii="Arial" w:hAnsi="Arial" w:cs="Arial"/>
                <w:bCs/>
                <w:sz w:val="22"/>
                <w:szCs w:val="22"/>
              </w:rPr>
              <w:t>Special Educational Needs and Inclusive Education</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EDU00007I</w:t>
            </w:r>
          </w:p>
        </w:tc>
        <w:tc>
          <w:tcPr>
            <w:tcW w:w="810" w:type="dxa"/>
          </w:tcPr>
          <w:p w:rsidR="00E325A4" w:rsidRPr="003232A1"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Pr="003232A1"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Pr="003232A1" w:rsidRDefault="00E325A4" w:rsidP="00577AD8">
            <w:pPr>
              <w:rPr>
                <w:rFonts w:ascii="Arial" w:hAnsi="Arial" w:cs="Arial"/>
                <w:bCs/>
                <w:sz w:val="22"/>
                <w:szCs w:val="22"/>
              </w:rPr>
            </w:pPr>
            <w:r>
              <w:rPr>
                <w:rFonts w:ascii="Arial" w:hAnsi="Arial" w:cs="Arial"/>
                <w:bCs/>
                <w:sz w:val="22"/>
                <w:szCs w:val="22"/>
              </w:rPr>
              <w:t>Learning Gender: Exploring Gender, Education and Society</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EDU00008I</w:t>
            </w:r>
          </w:p>
        </w:tc>
        <w:tc>
          <w:tcPr>
            <w:tcW w:w="810" w:type="dxa"/>
          </w:tcPr>
          <w:p w:rsidR="00E325A4" w:rsidRPr="003232A1" w:rsidRDefault="00E325A4" w:rsidP="00577AD8">
            <w:pPr>
              <w:rPr>
                <w:rFonts w:ascii="Arial" w:hAnsi="Arial" w:cs="Arial"/>
                <w:bCs/>
                <w:sz w:val="22"/>
                <w:szCs w:val="22"/>
              </w:rPr>
            </w:pPr>
            <w:r w:rsidRPr="003232A1">
              <w:rPr>
                <w:rFonts w:ascii="Arial" w:hAnsi="Arial" w:cs="Arial"/>
                <w:bCs/>
                <w:sz w:val="22"/>
                <w:szCs w:val="22"/>
              </w:rPr>
              <w:t>5/I</w:t>
            </w:r>
          </w:p>
        </w:tc>
        <w:tc>
          <w:tcPr>
            <w:tcW w:w="993" w:type="dxa"/>
          </w:tcPr>
          <w:p w:rsidR="00E325A4" w:rsidRPr="003232A1" w:rsidRDefault="00E325A4" w:rsidP="00577AD8">
            <w:r>
              <w:rPr>
                <w:rFonts w:ascii="Arial" w:hAnsi="Arial" w:cs="Arial"/>
                <w:bCs/>
                <w:sz w:val="22"/>
                <w:szCs w:val="22"/>
              </w:rPr>
              <w:t>20</w:t>
            </w:r>
          </w:p>
        </w:tc>
        <w:tc>
          <w:tcPr>
            <w:tcW w:w="1559" w:type="dxa"/>
          </w:tcPr>
          <w:p w:rsidR="00E325A4" w:rsidRPr="003232A1" w:rsidRDefault="00E325A4" w:rsidP="00577AD8">
            <w:r>
              <w:rPr>
                <w:rFonts w:ascii="Arial" w:hAnsi="Arial" w:cs="Arial"/>
                <w:sz w:val="22"/>
                <w:szCs w:val="22"/>
              </w:rPr>
              <w:t>None</w:t>
            </w:r>
          </w:p>
        </w:tc>
        <w:tc>
          <w:tcPr>
            <w:tcW w:w="1318" w:type="dxa"/>
          </w:tcPr>
          <w:p w:rsidR="00E325A4" w:rsidRPr="003232A1" w:rsidRDefault="00E325A4" w:rsidP="00577AD8">
            <w:r w:rsidRPr="00781D4E">
              <w:rPr>
                <w:rFonts w:ascii="Arial" w:hAnsi="Arial" w:cs="Arial"/>
                <w:bCs/>
                <w:sz w:val="22"/>
                <w:szCs w:val="22"/>
              </w:rPr>
              <w:t>N/A</w:t>
            </w:r>
          </w:p>
        </w:tc>
        <w:tc>
          <w:tcPr>
            <w:tcW w:w="5400" w:type="dxa"/>
          </w:tcPr>
          <w:p w:rsidR="00E325A4" w:rsidRPr="00F72528" w:rsidRDefault="00E325A4" w:rsidP="00040FF4">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Teaching Shakespeare</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EDU00009I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Psychological Interventions in Primary Education</w:t>
            </w:r>
          </w:p>
        </w:tc>
        <w:tc>
          <w:tcPr>
            <w:tcW w:w="1458" w:type="dxa"/>
          </w:tcPr>
          <w:p w:rsidR="00E325A4" w:rsidRDefault="00E325A4" w:rsidP="00577AD8">
            <w:pPr>
              <w:rPr>
                <w:rFonts w:ascii="Arial" w:hAnsi="Arial" w:cs="Arial"/>
                <w:sz w:val="22"/>
                <w:szCs w:val="22"/>
              </w:rPr>
            </w:pPr>
            <w:r>
              <w:rPr>
                <w:rFonts w:ascii="Arial" w:hAnsi="Arial" w:cs="Arial"/>
                <w:sz w:val="22"/>
                <w:szCs w:val="22"/>
              </w:rPr>
              <w:t>EDU00010I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89156C"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Modern Fiction for Children</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EDU00011I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Education in Literature</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EDU00012I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Learning Through Talk</w:t>
            </w:r>
          </w:p>
        </w:tc>
        <w:tc>
          <w:tcPr>
            <w:tcW w:w="1458" w:type="dxa"/>
          </w:tcPr>
          <w:p w:rsidR="00E325A4" w:rsidRDefault="00E325A4" w:rsidP="00577AD8">
            <w:pPr>
              <w:rPr>
                <w:rFonts w:ascii="Arial" w:hAnsi="Arial" w:cs="Arial"/>
                <w:sz w:val="22"/>
                <w:szCs w:val="22"/>
              </w:rPr>
            </w:pPr>
            <w:r>
              <w:rPr>
                <w:rFonts w:ascii="Arial" w:hAnsi="Arial" w:cs="Arial"/>
                <w:sz w:val="22"/>
                <w:szCs w:val="22"/>
              </w:rPr>
              <w:t>EDU00013I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89156C"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w:t>
            </w:r>
            <w:r w:rsidR="006B01A7">
              <w:rPr>
                <w:rFonts w:ascii="Arial" w:hAnsi="Arial" w:cs="Arial"/>
                <w:bCs/>
                <w:sz w:val="22"/>
                <w:szCs w:val="22"/>
              </w:rPr>
              <w:t>6</w:t>
            </w:r>
            <w:r w:rsidRPr="00F72528">
              <w:rPr>
                <w:rFonts w:ascii="Arial" w:hAnsi="Arial" w:cs="Arial"/>
                <w:bCs/>
                <w:sz w:val="22"/>
                <w:szCs w:val="22"/>
              </w:rPr>
              <w:t>, 2500 word essay</w:t>
            </w:r>
          </w:p>
        </w:tc>
      </w:tr>
      <w:tr w:rsidR="002B7D42" w:rsidRPr="00544C2D" w:rsidTr="0035590B">
        <w:tc>
          <w:tcPr>
            <w:tcW w:w="3510" w:type="dxa"/>
          </w:tcPr>
          <w:p w:rsidR="002B7D42" w:rsidRPr="0029661D" w:rsidRDefault="002B7D42" w:rsidP="0035590B">
            <w:pPr>
              <w:rPr>
                <w:rFonts w:ascii="Arial" w:hAnsi="Arial" w:cs="Arial"/>
                <w:bCs/>
                <w:sz w:val="22"/>
                <w:szCs w:val="22"/>
              </w:rPr>
            </w:pPr>
            <w:r w:rsidRPr="0029661D">
              <w:rPr>
                <w:rFonts w:ascii="Arial" w:hAnsi="Arial" w:cs="Arial"/>
                <w:bCs/>
                <w:sz w:val="22"/>
                <w:szCs w:val="22"/>
              </w:rPr>
              <w:t>Teaching English to Speakers of Other Languages</w:t>
            </w:r>
          </w:p>
        </w:tc>
        <w:tc>
          <w:tcPr>
            <w:tcW w:w="1458" w:type="dxa"/>
          </w:tcPr>
          <w:p w:rsidR="002B7D42" w:rsidRPr="0029661D" w:rsidRDefault="002B7D42" w:rsidP="0035590B">
            <w:pPr>
              <w:rPr>
                <w:rFonts w:ascii="Arial" w:hAnsi="Arial" w:cs="Arial"/>
                <w:sz w:val="22"/>
                <w:szCs w:val="22"/>
              </w:rPr>
            </w:pPr>
            <w:r w:rsidRPr="0029661D">
              <w:rPr>
                <w:rFonts w:ascii="Arial" w:hAnsi="Arial" w:cs="Arial"/>
                <w:sz w:val="22"/>
                <w:szCs w:val="22"/>
              </w:rPr>
              <w:t>EDU00014I</w:t>
            </w:r>
          </w:p>
        </w:tc>
        <w:tc>
          <w:tcPr>
            <w:tcW w:w="810" w:type="dxa"/>
          </w:tcPr>
          <w:p w:rsidR="002B7D42" w:rsidRPr="0029661D" w:rsidRDefault="002B7D42" w:rsidP="0035590B">
            <w:pPr>
              <w:rPr>
                <w:rFonts w:ascii="Arial" w:hAnsi="Arial" w:cs="Arial"/>
                <w:bCs/>
                <w:sz w:val="22"/>
                <w:szCs w:val="22"/>
              </w:rPr>
            </w:pPr>
            <w:r w:rsidRPr="0029661D">
              <w:rPr>
                <w:rFonts w:ascii="Arial" w:hAnsi="Arial" w:cs="Arial"/>
                <w:bCs/>
                <w:sz w:val="22"/>
                <w:szCs w:val="22"/>
              </w:rPr>
              <w:t>5/I</w:t>
            </w:r>
          </w:p>
        </w:tc>
        <w:tc>
          <w:tcPr>
            <w:tcW w:w="993" w:type="dxa"/>
          </w:tcPr>
          <w:p w:rsidR="002B7D42" w:rsidRPr="0029661D" w:rsidRDefault="002B7D42" w:rsidP="0035590B">
            <w:pPr>
              <w:rPr>
                <w:rFonts w:ascii="Arial" w:hAnsi="Arial" w:cs="Arial"/>
                <w:bCs/>
                <w:sz w:val="22"/>
                <w:szCs w:val="22"/>
              </w:rPr>
            </w:pPr>
            <w:r w:rsidRPr="0029661D">
              <w:rPr>
                <w:rFonts w:ascii="Arial" w:hAnsi="Arial" w:cs="Arial"/>
                <w:bCs/>
                <w:sz w:val="22"/>
                <w:szCs w:val="22"/>
              </w:rPr>
              <w:t>20</w:t>
            </w:r>
          </w:p>
        </w:tc>
        <w:tc>
          <w:tcPr>
            <w:tcW w:w="1559" w:type="dxa"/>
          </w:tcPr>
          <w:p w:rsidR="002B7D42" w:rsidRPr="0029661D" w:rsidRDefault="002B7D42" w:rsidP="0035590B">
            <w:pPr>
              <w:rPr>
                <w:rFonts w:ascii="Arial" w:hAnsi="Arial" w:cs="Arial"/>
                <w:sz w:val="22"/>
                <w:szCs w:val="22"/>
              </w:rPr>
            </w:pPr>
            <w:r w:rsidRPr="0029661D">
              <w:rPr>
                <w:rFonts w:ascii="Arial" w:hAnsi="Arial" w:cs="Arial"/>
                <w:sz w:val="22"/>
                <w:szCs w:val="22"/>
              </w:rPr>
              <w:t>None</w:t>
            </w:r>
          </w:p>
        </w:tc>
        <w:tc>
          <w:tcPr>
            <w:tcW w:w="1318" w:type="dxa"/>
          </w:tcPr>
          <w:p w:rsidR="002B7D42" w:rsidRPr="0029661D" w:rsidRDefault="002B7D42" w:rsidP="0035590B">
            <w:pPr>
              <w:rPr>
                <w:rFonts w:ascii="Arial" w:hAnsi="Arial" w:cs="Arial"/>
                <w:bCs/>
                <w:sz w:val="22"/>
                <w:szCs w:val="22"/>
              </w:rPr>
            </w:pPr>
            <w:r w:rsidRPr="0029661D">
              <w:rPr>
                <w:rFonts w:ascii="Arial" w:hAnsi="Arial" w:cs="Arial"/>
                <w:bCs/>
                <w:sz w:val="22"/>
                <w:szCs w:val="22"/>
              </w:rPr>
              <w:t>N/A</w:t>
            </w:r>
          </w:p>
        </w:tc>
        <w:tc>
          <w:tcPr>
            <w:tcW w:w="5400" w:type="dxa"/>
          </w:tcPr>
          <w:p w:rsidR="002B7D42" w:rsidRPr="0029661D" w:rsidRDefault="002B7D42" w:rsidP="0035590B">
            <w:pPr>
              <w:rPr>
                <w:rFonts w:ascii="Arial" w:hAnsi="Arial" w:cs="Arial"/>
                <w:bCs/>
                <w:sz w:val="22"/>
                <w:szCs w:val="22"/>
              </w:rPr>
            </w:pPr>
            <w:r w:rsidRPr="0029661D">
              <w:rPr>
                <w:rFonts w:ascii="Arial" w:hAnsi="Arial" w:cs="Arial"/>
                <w:bCs/>
                <w:sz w:val="22"/>
                <w:szCs w:val="22"/>
              </w:rPr>
              <w:t xml:space="preserve">Final assessment,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Independent Module of Work</w:t>
            </w:r>
          </w:p>
        </w:tc>
        <w:tc>
          <w:tcPr>
            <w:tcW w:w="1458" w:type="dxa"/>
          </w:tcPr>
          <w:p w:rsidR="00E325A4" w:rsidRPr="00F72528" w:rsidRDefault="00E325A4" w:rsidP="00577AD8">
            <w:pPr>
              <w:rPr>
                <w:rFonts w:ascii="Arial" w:hAnsi="Arial" w:cs="Arial"/>
                <w:sz w:val="22"/>
                <w:szCs w:val="22"/>
              </w:rPr>
            </w:pPr>
            <w:r>
              <w:rPr>
                <w:rFonts w:ascii="Arial" w:hAnsi="Arial" w:cs="Arial"/>
                <w:sz w:val="22"/>
                <w:szCs w:val="22"/>
              </w:rPr>
              <w:t>TBC</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685893"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E325A4" w:rsidP="006B01A7">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or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5, 2500 word essay</w:t>
            </w:r>
          </w:p>
        </w:tc>
      </w:tr>
    </w:tbl>
    <w:p w:rsidR="006F1EAE" w:rsidRDefault="006F1EAE" w:rsidP="006F1EAE">
      <w:pPr>
        <w:rPr>
          <w:rFonts w:ascii="Arial" w:hAnsi="Arial" w:cs="Arial"/>
          <w:b/>
          <w:bCs/>
          <w:i/>
          <w:iCs/>
          <w:sz w:val="22"/>
          <w:szCs w:val="22"/>
        </w:rPr>
      </w:pPr>
    </w:p>
    <w:p w:rsidR="00212F11" w:rsidRPr="003A2DD4" w:rsidRDefault="000615A3" w:rsidP="002148A5">
      <w:pPr>
        <w:rPr>
          <w:rFonts w:ascii="Arial" w:hAnsi="Arial" w:cs="Arial"/>
          <w:b/>
          <w:bCs/>
          <w:iCs/>
          <w:sz w:val="22"/>
          <w:szCs w:val="22"/>
        </w:rPr>
      </w:pPr>
      <w:r w:rsidRPr="003A2DD4">
        <w:rPr>
          <w:rFonts w:ascii="Arial" w:hAnsi="Arial" w:cs="Arial"/>
          <w:b/>
          <w:bCs/>
          <w:iCs/>
          <w:sz w:val="22"/>
          <w:szCs w:val="22"/>
        </w:rPr>
        <w:t xml:space="preserve">Stage 3 </w:t>
      </w:r>
    </w:p>
    <w:p w:rsidR="000615A3" w:rsidRDefault="006B01A7" w:rsidP="002148A5">
      <w:pPr>
        <w:rPr>
          <w:rFonts w:ascii="Arial" w:hAnsi="Arial" w:cs="Arial"/>
          <w:b/>
          <w:bCs/>
          <w:iCs/>
          <w:sz w:val="22"/>
          <w:szCs w:val="22"/>
        </w:rPr>
      </w:pPr>
      <w:r>
        <w:rPr>
          <w:rFonts w:ascii="Arial" w:hAnsi="Arial" w:cs="Arial"/>
          <w:b/>
          <w:bCs/>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080"/>
        <w:gridCol w:w="900"/>
        <w:gridCol w:w="900"/>
        <w:gridCol w:w="1620"/>
        <w:gridCol w:w="1620"/>
        <w:gridCol w:w="5220"/>
      </w:tblGrid>
      <w:tr w:rsidR="006B01A7" w:rsidRPr="00D57B95" w:rsidTr="00EE6AFA">
        <w:tc>
          <w:tcPr>
            <w:tcW w:w="388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08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2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EE6AFA">
        <w:tc>
          <w:tcPr>
            <w:tcW w:w="388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Dissertation</w:t>
            </w:r>
          </w:p>
        </w:tc>
        <w:tc>
          <w:tcPr>
            <w:tcW w:w="1080" w:type="dxa"/>
          </w:tcPr>
          <w:p w:rsidR="006B01A7" w:rsidRPr="00C16636" w:rsidRDefault="00C16636" w:rsidP="00EE6AFA">
            <w:pPr>
              <w:rPr>
                <w:rFonts w:ascii="Arial" w:hAnsi="Arial" w:cs="Arial"/>
                <w:sz w:val="20"/>
                <w:szCs w:val="18"/>
              </w:rPr>
            </w:pPr>
            <w:r w:rsidRPr="00C16636">
              <w:rPr>
                <w:rFonts w:ascii="Arial" w:hAnsi="Arial" w:cs="Arial"/>
                <w:sz w:val="20"/>
                <w:szCs w:val="18"/>
              </w:rPr>
              <w:t>TBC</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40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5</w:t>
            </w:r>
            <w:r w:rsidRPr="00D57B95">
              <w:rPr>
                <w:rFonts w:ascii="Arial" w:hAnsi="Arial" w:cs="Arial"/>
                <w:bCs/>
                <w:sz w:val="18"/>
                <w:szCs w:val="18"/>
              </w:rPr>
              <w:t>, 8000</w:t>
            </w:r>
            <w:r>
              <w:rPr>
                <w:rFonts w:ascii="Arial" w:hAnsi="Arial" w:cs="Arial"/>
                <w:bCs/>
                <w:sz w:val="18"/>
                <w:szCs w:val="18"/>
              </w:rPr>
              <w:t>-10,000</w:t>
            </w:r>
            <w:r w:rsidRPr="00D57B95">
              <w:rPr>
                <w:rFonts w:ascii="Arial" w:hAnsi="Arial" w:cs="Arial"/>
                <w:bCs/>
                <w:sz w:val="18"/>
                <w:szCs w:val="18"/>
              </w:rPr>
              <w:t xml:space="preserve">  word empirical research dissertation</w:t>
            </w:r>
          </w:p>
        </w:tc>
      </w:tr>
      <w:tr w:rsidR="006B01A7" w:rsidRPr="00D57B95" w:rsidTr="00EE6AFA">
        <w:tc>
          <w:tcPr>
            <w:tcW w:w="388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Synoptic</w:t>
            </w:r>
          </w:p>
        </w:tc>
        <w:tc>
          <w:tcPr>
            <w:tcW w:w="1080" w:type="dxa"/>
          </w:tcPr>
          <w:p w:rsidR="006B01A7" w:rsidRPr="00C16636" w:rsidRDefault="00C16636" w:rsidP="00EE6AFA">
            <w:pPr>
              <w:rPr>
                <w:rFonts w:ascii="Arial" w:hAnsi="Arial" w:cs="Arial"/>
                <w:sz w:val="20"/>
                <w:szCs w:val="22"/>
              </w:rPr>
            </w:pPr>
            <w:r w:rsidRPr="00C16636">
              <w:rPr>
                <w:rFonts w:ascii="Arial" w:hAnsi="Arial" w:cs="Arial"/>
                <w:sz w:val="20"/>
                <w:szCs w:val="22"/>
              </w:rPr>
              <w:t>TBC</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7</w:t>
            </w:r>
            <w:r w:rsidRPr="00D57B95">
              <w:rPr>
                <w:rFonts w:ascii="Arial" w:hAnsi="Arial" w:cs="Arial"/>
                <w:bCs/>
                <w:sz w:val="18"/>
                <w:szCs w:val="18"/>
              </w:rPr>
              <w:t>, open note exam</w:t>
            </w:r>
          </w:p>
        </w:tc>
      </w:tr>
    </w:tbl>
    <w:p w:rsidR="006B01A7" w:rsidRPr="006B01A7" w:rsidRDefault="006B01A7" w:rsidP="002148A5">
      <w:pPr>
        <w:rPr>
          <w:rFonts w:ascii="Arial" w:hAnsi="Arial" w:cs="Arial"/>
          <w:b/>
          <w:bCs/>
          <w:iCs/>
          <w:sz w:val="22"/>
          <w:szCs w:val="22"/>
        </w:rPr>
      </w:pPr>
    </w:p>
    <w:p w:rsidR="00684DF1" w:rsidRDefault="00684DF1" w:rsidP="00D73F21">
      <w:pPr>
        <w:rPr>
          <w:rFonts w:ascii="Arial" w:hAnsi="Arial" w:cs="Arial"/>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xml:space="preserve">: </w:t>
      </w:r>
      <w:r w:rsidR="00EE6AFA">
        <w:rPr>
          <w:rFonts w:ascii="Arial" w:hAnsi="Arial" w:cs="Arial"/>
          <w:b/>
          <w:bCs/>
          <w:iCs/>
          <w:sz w:val="22"/>
          <w:szCs w:val="22"/>
        </w:rPr>
        <w:t>Stage 3</w:t>
      </w:r>
    </w:p>
    <w:tbl>
      <w:tblPr>
        <w:tblStyle w:val="TableGrid"/>
        <w:tblW w:w="15048" w:type="dxa"/>
        <w:tblLayout w:type="fixed"/>
        <w:tblLook w:val="01E0" w:firstRow="1" w:lastRow="1" w:firstColumn="1" w:lastColumn="1" w:noHBand="0" w:noVBand="0"/>
      </w:tblPr>
      <w:tblGrid>
        <w:gridCol w:w="4068"/>
        <w:gridCol w:w="1260"/>
        <w:gridCol w:w="900"/>
        <w:gridCol w:w="900"/>
        <w:gridCol w:w="1620"/>
        <w:gridCol w:w="1620"/>
        <w:gridCol w:w="4680"/>
      </w:tblGrid>
      <w:tr w:rsidR="006F1EAE" w:rsidRPr="003A2DD4" w:rsidTr="00F72528">
        <w:tc>
          <w:tcPr>
            <w:tcW w:w="4068" w:type="dxa"/>
          </w:tcPr>
          <w:p w:rsidR="006F1EAE" w:rsidRPr="00142ABB" w:rsidRDefault="006F1EAE" w:rsidP="00577AD8">
            <w:pPr>
              <w:jc w:val="center"/>
              <w:rPr>
                <w:rFonts w:ascii="Arial" w:hAnsi="Arial" w:cs="Arial"/>
                <w:b/>
                <w:bCs/>
                <w:sz w:val="18"/>
                <w:szCs w:val="18"/>
                <w:highlight w:val="cyan"/>
              </w:rPr>
            </w:pPr>
            <w:r w:rsidRPr="00142ABB">
              <w:rPr>
                <w:rFonts w:ascii="Arial" w:hAnsi="Arial" w:cs="Arial"/>
                <w:b/>
                <w:bCs/>
                <w:sz w:val="18"/>
                <w:szCs w:val="18"/>
              </w:rPr>
              <w:t>Module title</w:t>
            </w:r>
          </w:p>
        </w:tc>
        <w:tc>
          <w:tcPr>
            <w:tcW w:w="126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D1270" w:rsidRPr="003A2DD4" w:rsidTr="00F72528">
        <w:tc>
          <w:tcPr>
            <w:tcW w:w="4068" w:type="dxa"/>
          </w:tcPr>
          <w:p w:rsidR="003D1270" w:rsidRPr="00010A0A" w:rsidRDefault="003D1270" w:rsidP="00577AD8">
            <w:pPr>
              <w:rPr>
                <w:rFonts w:ascii="Arial" w:hAnsi="Arial" w:cs="Arial"/>
              </w:rPr>
            </w:pPr>
            <w:r w:rsidRPr="00010A0A">
              <w:rPr>
                <w:rFonts w:ascii="Arial" w:hAnsi="Arial" w:cs="Arial"/>
              </w:rPr>
              <w:t>Assessment in Education</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Pr="003A2DD4"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Pr="003A2DD4"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E7776A">
              <w:rPr>
                <w:rFonts w:ascii="Arial" w:hAnsi="Arial" w:cs="Arial"/>
                <w:bCs/>
                <w:sz w:val="22"/>
                <w:szCs w:val="22"/>
              </w:rPr>
              <w:t>None</w:t>
            </w:r>
          </w:p>
        </w:tc>
        <w:tc>
          <w:tcPr>
            <w:tcW w:w="1620" w:type="dxa"/>
          </w:tcPr>
          <w:p w:rsidR="003D1270" w:rsidRDefault="003D1270" w:rsidP="00577AD8">
            <w:r w:rsidRPr="00581D59">
              <w:rPr>
                <w:rFonts w:ascii="Arial" w:hAnsi="Arial" w:cs="Arial"/>
                <w:bCs/>
                <w:sz w:val="22"/>
                <w:szCs w:val="22"/>
              </w:rPr>
              <w:t>N/A</w:t>
            </w:r>
          </w:p>
        </w:tc>
        <w:tc>
          <w:tcPr>
            <w:tcW w:w="4680" w:type="dxa"/>
          </w:tcPr>
          <w:p w:rsidR="003D1270" w:rsidRPr="001361D9" w:rsidRDefault="001361D9" w:rsidP="007D3DA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SuT</w:t>
            </w:r>
            <w:proofErr w:type="spellEnd"/>
            <w:r w:rsidRPr="001361D9">
              <w:rPr>
                <w:rFonts w:ascii="Arial" w:hAnsi="Arial" w:cs="Arial"/>
                <w:bCs/>
                <w:sz w:val="22"/>
                <w:szCs w:val="22"/>
              </w:rPr>
              <w:t xml:space="preserve"> week </w:t>
            </w:r>
            <w:r w:rsidR="007D3DA8">
              <w:rPr>
                <w:rFonts w:ascii="Arial" w:hAnsi="Arial" w:cs="Arial"/>
                <w:bCs/>
                <w:sz w:val="22"/>
                <w:szCs w:val="22"/>
              </w:rPr>
              <w:t>6</w:t>
            </w:r>
            <w:r w:rsidRPr="001361D9">
              <w:rPr>
                <w:rFonts w:ascii="Arial" w:hAnsi="Arial" w:cs="Arial"/>
                <w:bCs/>
                <w:sz w:val="22"/>
                <w:szCs w:val="22"/>
              </w:rPr>
              <w:t>,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Education and Social Change</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w:t>
            </w:r>
            <w:r w:rsidRPr="001361D9">
              <w:rPr>
                <w:rFonts w:ascii="Arial" w:hAnsi="Arial" w:cs="Arial"/>
                <w:bCs/>
                <w:sz w:val="22"/>
                <w:szCs w:val="22"/>
              </w:rPr>
              <w:lastRenderedPageBreak/>
              <w:t>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lastRenderedPageBreak/>
              <w:t>Science, Education and Society</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Education and Development</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Education and Citizenship</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7D3DA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SuT</w:t>
            </w:r>
            <w:proofErr w:type="spellEnd"/>
            <w:r w:rsidRPr="001361D9">
              <w:rPr>
                <w:rFonts w:ascii="Arial" w:hAnsi="Arial" w:cs="Arial"/>
                <w:bCs/>
                <w:sz w:val="22"/>
                <w:szCs w:val="22"/>
              </w:rPr>
              <w:t xml:space="preserve"> week </w:t>
            </w:r>
            <w:r w:rsidR="007D3DA8">
              <w:rPr>
                <w:rFonts w:ascii="Arial" w:hAnsi="Arial" w:cs="Arial"/>
                <w:bCs/>
                <w:sz w:val="22"/>
                <w:szCs w:val="22"/>
              </w:rPr>
              <w:t>6</w:t>
            </w:r>
            <w:r w:rsidRPr="001361D9">
              <w:rPr>
                <w:rFonts w:ascii="Arial" w:hAnsi="Arial" w:cs="Arial"/>
                <w:bCs/>
                <w:sz w:val="22"/>
                <w:szCs w:val="22"/>
              </w:rPr>
              <w:t>,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Perspectives on Literacy</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7D3DA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SuT</w:t>
            </w:r>
            <w:proofErr w:type="spellEnd"/>
            <w:r w:rsidRPr="001361D9">
              <w:rPr>
                <w:rFonts w:ascii="Arial" w:hAnsi="Arial" w:cs="Arial"/>
                <w:bCs/>
                <w:sz w:val="22"/>
                <w:szCs w:val="22"/>
              </w:rPr>
              <w:t xml:space="preserve"> week </w:t>
            </w:r>
            <w:r w:rsidR="007D3DA8">
              <w:rPr>
                <w:rFonts w:ascii="Arial" w:hAnsi="Arial" w:cs="Arial"/>
                <w:bCs/>
                <w:sz w:val="22"/>
                <w:szCs w:val="22"/>
              </w:rPr>
              <w:t>6</w:t>
            </w:r>
            <w:r w:rsidRPr="001361D9">
              <w:rPr>
                <w:rFonts w:ascii="Arial" w:hAnsi="Arial" w:cs="Arial"/>
                <w:bCs/>
                <w:sz w:val="22"/>
                <w:szCs w:val="22"/>
              </w:rPr>
              <w:t>,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Drama in Education</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essay</w:t>
            </w:r>
          </w:p>
        </w:tc>
      </w:tr>
      <w:tr w:rsidR="003D1270" w:rsidRPr="003A2DD4" w:rsidTr="00F72528">
        <w:tc>
          <w:tcPr>
            <w:tcW w:w="4068" w:type="dxa"/>
          </w:tcPr>
          <w:p w:rsidR="003D1270" w:rsidRPr="00010A0A" w:rsidDel="002A4A1F" w:rsidRDefault="003D1270" w:rsidP="00577AD8">
            <w:pPr>
              <w:rPr>
                <w:rFonts w:ascii="Arial" w:hAnsi="Arial" w:cs="Arial"/>
              </w:rPr>
            </w:pPr>
            <w:r w:rsidRPr="00010A0A">
              <w:rPr>
                <w:rFonts w:ascii="Arial" w:hAnsi="Arial" w:cs="Arial"/>
              </w:rPr>
              <w:t>Models of Writing</w:t>
            </w:r>
          </w:p>
        </w:tc>
        <w:tc>
          <w:tcPr>
            <w:tcW w:w="1260" w:type="dxa"/>
          </w:tcPr>
          <w:p w:rsidR="003D1270"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3D1270" w:rsidRDefault="003D1270" w:rsidP="00577AD8">
            <w:pPr>
              <w:rPr>
                <w:rFonts w:ascii="Arial" w:hAnsi="Arial" w:cs="Arial"/>
                <w:bCs/>
                <w:sz w:val="22"/>
                <w:szCs w:val="22"/>
              </w:rPr>
            </w:pPr>
            <w:r>
              <w:rPr>
                <w:rFonts w:ascii="Arial" w:hAnsi="Arial" w:cs="Arial"/>
                <w:bCs/>
                <w:sz w:val="22"/>
                <w:szCs w:val="22"/>
              </w:rPr>
              <w:t>6/H</w:t>
            </w:r>
          </w:p>
        </w:tc>
        <w:tc>
          <w:tcPr>
            <w:tcW w:w="900" w:type="dxa"/>
          </w:tcPr>
          <w:p w:rsidR="003D1270" w:rsidRDefault="003D1270" w:rsidP="00577AD8">
            <w:pPr>
              <w:rPr>
                <w:rFonts w:ascii="Arial" w:hAnsi="Arial" w:cs="Arial"/>
                <w:bCs/>
                <w:sz w:val="22"/>
                <w:szCs w:val="22"/>
              </w:rPr>
            </w:pPr>
            <w:r>
              <w:rPr>
                <w:rFonts w:ascii="Arial" w:hAnsi="Arial" w:cs="Arial"/>
                <w:bCs/>
                <w:sz w:val="22"/>
                <w:szCs w:val="22"/>
              </w:rPr>
              <w:t>20</w:t>
            </w:r>
          </w:p>
        </w:tc>
        <w:tc>
          <w:tcPr>
            <w:tcW w:w="1620" w:type="dxa"/>
          </w:tcPr>
          <w:p w:rsidR="003D1270" w:rsidRPr="003A2DD4" w:rsidRDefault="003D1270" w:rsidP="00577AD8">
            <w:pPr>
              <w:rPr>
                <w:rFonts w:ascii="Arial" w:hAnsi="Arial" w:cs="Arial"/>
                <w:bCs/>
                <w:sz w:val="22"/>
                <w:szCs w:val="22"/>
              </w:rPr>
            </w:pPr>
            <w:r w:rsidRPr="003A11A9">
              <w:rPr>
                <w:rFonts w:ascii="Arial" w:hAnsi="Arial" w:cs="Arial"/>
                <w:bCs/>
                <w:sz w:val="22"/>
                <w:szCs w:val="22"/>
              </w:rPr>
              <w:t>None</w:t>
            </w:r>
          </w:p>
        </w:tc>
        <w:tc>
          <w:tcPr>
            <w:tcW w:w="1620" w:type="dxa"/>
          </w:tcPr>
          <w:p w:rsidR="003D1270" w:rsidRPr="00E7776A" w:rsidRDefault="003D1270" w:rsidP="00577AD8">
            <w:pPr>
              <w:rPr>
                <w:rFonts w:ascii="Arial" w:hAnsi="Arial" w:cs="Arial"/>
                <w:bCs/>
                <w:sz w:val="22"/>
                <w:szCs w:val="22"/>
              </w:rPr>
            </w:pPr>
            <w:r w:rsidRPr="00581D59">
              <w:rPr>
                <w:rFonts w:ascii="Arial" w:hAnsi="Arial" w:cs="Arial"/>
                <w:bCs/>
                <w:sz w:val="22"/>
                <w:szCs w:val="22"/>
              </w:rPr>
              <w:t>N/A</w:t>
            </w:r>
          </w:p>
        </w:tc>
        <w:tc>
          <w:tcPr>
            <w:tcW w:w="4680" w:type="dxa"/>
          </w:tcPr>
          <w:p w:rsidR="003D1270"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essay</w:t>
            </w:r>
          </w:p>
        </w:tc>
      </w:tr>
      <w:tr w:rsidR="00E15666" w:rsidRPr="003A2DD4" w:rsidTr="00F72528">
        <w:tc>
          <w:tcPr>
            <w:tcW w:w="4068" w:type="dxa"/>
          </w:tcPr>
          <w:p w:rsidR="00E15666" w:rsidRPr="00010A0A" w:rsidRDefault="00E15666" w:rsidP="00577AD8">
            <w:pPr>
              <w:rPr>
                <w:rFonts w:ascii="Arial" w:hAnsi="Arial" w:cs="Arial"/>
              </w:rPr>
            </w:pPr>
            <w:r>
              <w:rPr>
                <w:rFonts w:ascii="Arial" w:hAnsi="Arial" w:cs="Arial"/>
              </w:rPr>
              <w:t>Language and Psychology</w:t>
            </w:r>
          </w:p>
        </w:tc>
        <w:tc>
          <w:tcPr>
            <w:tcW w:w="1260" w:type="dxa"/>
          </w:tcPr>
          <w:p w:rsidR="00E15666" w:rsidRPr="003A2DD4" w:rsidRDefault="00E15666" w:rsidP="00577AD8">
            <w:pPr>
              <w:rPr>
                <w:rFonts w:ascii="Arial" w:hAnsi="Arial" w:cs="Arial"/>
                <w:sz w:val="22"/>
                <w:szCs w:val="22"/>
              </w:rPr>
            </w:pPr>
            <w:r>
              <w:rPr>
                <w:rFonts w:ascii="Arial" w:hAnsi="Arial" w:cs="Arial"/>
                <w:sz w:val="22"/>
                <w:szCs w:val="22"/>
              </w:rPr>
              <w:t>TBC</w:t>
            </w:r>
          </w:p>
        </w:tc>
        <w:tc>
          <w:tcPr>
            <w:tcW w:w="900" w:type="dxa"/>
          </w:tcPr>
          <w:p w:rsidR="00E15666" w:rsidRDefault="00E15666" w:rsidP="00E15666">
            <w:pPr>
              <w:rPr>
                <w:rFonts w:ascii="Arial" w:hAnsi="Arial" w:cs="Arial"/>
                <w:bCs/>
                <w:sz w:val="22"/>
                <w:szCs w:val="22"/>
              </w:rPr>
            </w:pPr>
            <w:r>
              <w:rPr>
                <w:rFonts w:ascii="Arial" w:hAnsi="Arial" w:cs="Arial"/>
                <w:bCs/>
                <w:sz w:val="22"/>
                <w:szCs w:val="22"/>
              </w:rPr>
              <w:t>6/H</w:t>
            </w:r>
          </w:p>
        </w:tc>
        <w:tc>
          <w:tcPr>
            <w:tcW w:w="900" w:type="dxa"/>
          </w:tcPr>
          <w:p w:rsidR="00E15666" w:rsidRDefault="00E15666" w:rsidP="00577AD8">
            <w:pPr>
              <w:rPr>
                <w:rFonts w:ascii="Arial" w:hAnsi="Arial" w:cs="Arial"/>
                <w:bCs/>
                <w:sz w:val="22"/>
                <w:szCs w:val="22"/>
              </w:rPr>
            </w:pPr>
            <w:r>
              <w:rPr>
                <w:rFonts w:ascii="Arial" w:hAnsi="Arial" w:cs="Arial"/>
                <w:bCs/>
                <w:sz w:val="22"/>
                <w:szCs w:val="22"/>
              </w:rPr>
              <w:t>20</w:t>
            </w:r>
          </w:p>
        </w:tc>
        <w:tc>
          <w:tcPr>
            <w:tcW w:w="1620" w:type="dxa"/>
          </w:tcPr>
          <w:p w:rsidR="00E15666" w:rsidRPr="003A11A9" w:rsidRDefault="00E15666" w:rsidP="00577AD8">
            <w:pPr>
              <w:rPr>
                <w:rFonts w:ascii="Arial" w:hAnsi="Arial" w:cs="Arial"/>
                <w:bCs/>
                <w:sz w:val="22"/>
                <w:szCs w:val="22"/>
              </w:rPr>
            </w:pPr>
            <w:r>
              <w:rPr>
                <w:rFonts w:ascii="Arial" w:hAnsi="Arial" w:cs="Arial"/>
                <w:bCs/>
                <w:sz w:val="22"/>
                <w:szCs w:val="22"/>
              </w:rPr>
              <w:t>None</w:t>
            </w:r>
          </w:p>
        </w:tc>
        <w:tc>
          <w:tcPr>
            <w:tcW w:w="1620" w:type="dxa"/>
          </w:tcPr>
          <w:p w:rsidR="00E15666" w:rsidRPr="00581D59" w:rsidRDefault="00E15666" w:rsidP="00577AD8">
            <w:pPr>
              <w:rPr>
                <w:rFonts w:ascii="Arial" w:hAnsi="Arial" w:cs="Arial"/>
                <w:bCs/>
                <w:sz w:val="22"/>
                <w:szCs w:val="22"/>
              </w:rPr>
            </w:pPr>
            <w:r>
              <w:rPr>
                <w:rFonts w:ascii="Arial" w:hAnsi="Arial" w:cs="Arial"/>
                <w:bCs/>
                <w:sz w:val="22"/>
                <w:szCs w:val="22"/>
              </w:rPr>
              <w:t>N/A</w:t>
            </w:r>
          </w:p>
        </w:tc>
        <w:tc>
          <w:tcPr>
            <w:tcW w:w="4680" w:type="dxa"/>
          </w:tcPr>
          <w:p w:rsidR="00E15666" w:rsidRPr="001361D9" w:rsidRDefault="00E15666"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5000 word essay</w:t>
            </w:r>
          </w:p>
        </w:tc>
      </w:tr>
      <w:tr w:rsidR="00E15666" w:rsidRPr="003A2DD4" w:rsidTr="00F72528">
        <w:tc>
          <w:tcPr>
            <w:tcW w:w="4068" w:type="dxa"/>
          </w:tcPr>
          <w:p w:rsidR="00E15666" w:rsidRDefault="00E15666" w:rsidP="00577AD8">
            <w:pPr>
              <w:rPr>
                <w:rFonts w:ascii="Arial" w:hAnsi="Arial" w:cs="Arial"/>
              </w:rPr>
            </w:pPr>
            <w:r>
              <w:rPr>
                <w:rFonts w:ascii="Arial" w:hAnsi="Arial" w:cs="Arial"/>
              </w:rPr>
              <w:t>Landmarks in British Poetry</w:t>
            </w:r>
          </w:p>
        </w:tc>
        <w:tc>
          <w:tcPr>
            <w:tcW w:w="1260" w:type="dxa"/>
          </w:tcPr>
          <w:p w:rsidR="00E15666" w:rsidRDefault="00E15666" w:rsidP="00577AD8">
            <w:pPr>
              <w:rPr>
                <w:rFonts w:ascii="Arial" w:hAnsi="Arial" w:cs="Arial"/>
                <w:sz w:val="22"/>
                <w:szCs w:val="22"/>
              </w:rPr>
            </w:pPr>
            <w:r>
              <w:rPr>
                <w:rFonts w:ascii="Arial" w:hAnsi="Arial" w:cs="Arial"/>
                <w:sz w:val="22"/>
                <w:szCs w:val="22"/>
              </w:rPr>
              <w:t>TBC</w:t>
            </w:r>
          </w:p>
        </w:tc>
        <w:tc>
          <w:tcPr>
            <w:tcW w:w="900" w:type="dxa"/>
          </w:tcPr>
          <w:p w:rsidR="00E15666" w:rsidRDefault="00E15666" w:rsidP="00E15666">
            <w:pPr>
              <w:rPr>
                <w:rFonts w:ascii="Arial" w:hAnsi="Arial" w:cs="Arial"/>
                <w:bCs/>
                <w:sz w:val="22"/>
                <w:szCs w:val="22"/>
              </w:rPr>
            </w:pPr>
            <w:r>
              <w:rPr>
                <w:rFonts w:ascii="Arial" w:hAnsi="Arial" w:cs="Arial"/>
                <w:bCs/>
                <w:sz w:val="22"/>
                <w:szCs w:val="22"/>
              </w:rPr>
              <w:t>6/H</w:t>
            </w:r>
          </w:p>
        </w:tc>
        <w:tc>
          <w:tcPr>
            <w:tcW w:w="900" w:type="dxa"/>
          </w:tcPr>
          <w:p w:rsidR="00E15666" w:rsidRDefault="00E15666" w:rsidP="00577AD8">
            <w:pPr>
              <w:rPr>
                <w:rFonts w:ascii="Arial" w:hAnsi="Arial" w:cs="Arial"/>
                <w:bCs/>
                <w:sz w:val="22"/>
                <w:szCs w:val="22"/>
              </w:rPr>
            </w:pPr>
            <w:r>
              <w:rPr>
                <w:rFonts w:ascii="Arial" w:hAnsi="Arial" w:cs="Arial"/>
                <w:bCs/>
                <w:sz w:val="22"/>
                <w:szCs w:val="22"/>
              </w:rPr>
              <w:t>20</w:t>
            </w:r>
          </w:p>
        </w:tc>
        <w:tc>
          <w:tcPr>
            <w:tcW w:w="1620" w:type="dxa"/>
          </w:tcPr>
          <w:p w:rsidR="00E15666" w:rsidRPr="003A11A9" w:rsidRDefault="00E15666" w:rsidP="00577AD8">
            <w:pPr>
              <w:rPr>
                <w:rFonts w:ascii="Arial" w:hAnsi="Arial" w:cs="Arial"/>
                <w:bCs/>
                <w:sz w:val="22"/>
                <w:szCs w:val="22"/>
              </w:rPr>
            </w:pPr>
            <w:r>
              <w:rPr>
                <w:rFonts w:ascii="Arial" w:hAnsi="Arial" w:cs="Arial"/>
                <w:bCs/>
                <w:sz w:val="22"/>
                <w:szCs w:val="22"/>
              </w:rPr>
              <w:t>None</w:t>
            </w:r>
          </w:p>
        </w:tc>
        <w:tc>
          <w:tcPr>
            <w:tcW w:w="1620" w:type="dxa"/>
          </w:tcPr>
          <w:p w:rsidR="00E15666" w:rsidRPr="00581D59" w:rsidRDefault="00E15666" w:rsidP="00577AD8">
            <w:pPr>
              <w:rPr>
                <w:rFonts w:ascii="Arial" w:hAnsi="Arial" w:cs="Arial"/>
                <w:bCs/>
                <w:sz w:val="22"/>
                <w:szCs w:val="22"/>
              </w:rPr>
            </w:pPr>
            <w:r>
              <w:rPr>
                <w:rFonts w:ascii="Arial" w:hAnsi="Arial" w:cs="Arial"/>
                <w:bCs/>
                <w:sz w:val="22"/>
                <w:szCs w:val="22"/>
              </w:rPr>
              <w:t>N/A</w:t>
            </w:r>
          </w:p>
        </w:tc>
        <w:tc>
          <w:tcPr>
            <w:tcW w:w="4680" w:type="dxa"/>
          </w:tcPr>
          <w:p w:rsidR="00E15666" w:rsidRPr="001361D9" w:rsidRDefault="00E15666" w:rsidP="007D3DA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SuT</w:t>
            </w:r>
            <w:proofErr w:type="spellEnd"/>
            <w:r w:rsidRPr="001361D9">
              <w:rPr>
                <w:rFonts w:ascii="Arial" w:hAnsi="Arial" w:cs="Arial"/>
                <w:bCs/>
                <w:sz w:val="22"/>
                <w:szCs w:val="22"/>
              </w:rPr>
              <w:t xml:space="preserve"> week </w:t>
            </w:r>
            <w:r w:rsidR="007D3DA8">
              <w:rPr>
                <w:rFonts w:ascii="Arial" w:hAnsi="Arial" w:cs="Arial"/>
                <w:bCs/>
                <w:sz w:val="22"/>
                <w:szCs w:val="22"/>
              </w:rPr>
              <w:t>6</w:t>
            </w:r>
            <w:r w:rsidRPr="001361D9">
              <w:rPr>
                <w:rFonts w:ascii="Arial" w:hAnsi="Arial" w:cs="Arial"/>
                <w:bCs/>
                <w:sz w:val="22"/>
                <w:szCs w:val="22"/>
              </w:rPr>
              <w:t>, 5000 word essay</w:t>
            </w:r>
          </w:p>
        </w:tc>
      </w:tr>
      <w:tr w:rsidR="005536BF" w:rsidRPr="003A2DD4" w:rsidTr="00F72528">
        <w:tc>
          <w:tcPr>
            <w:tcW w:w="4068" w:type="dxa"/>
          </w:tcPr>
          <w:p w:rsidR="005536BF" w:rsidRPr="00010A0A" w:rsidRDefault="005536BF" w:rsidP="00577AD8">
            <w:pPr>
              <w:rPr>
                <w:rFonts w:ascii="Arial" w:hAnsi="Arial" w:cs="Arial"/>
              </w:rPr>
            </w:pPr>
            <w:r w:rsidRPr="00010A0A">
              <w:rPr>
                <w:rFonts w:ascii="Arial" w:hAnsi="Arial" w:cs="Arial"/>
              </w:rPr>
              <w:t>Independent Module of Work</w:t>
            </w:r>
          </w:p>
        </w:tc>
        <w:tc>
          <w:tcPr>
            <w:tcW w:w="1260" w:type="dxa"/>
          </w:tcPr>
          <w:p w:rsidR="005536BF" w:rsidRDefault="00E15666" w:rsidP="00577AD8">
            <w:pPr>
              <w:rPr>
                <w:rFonts w:ascii="Arial" w:hAnsi="Arial" w:cs="Arial"/>
                <w:sz w:val="22"/>
                <w:szCs w:val="22"/>
              </w:rPr>
            </w:pPr>
            <w:r>
              <w:rPr>
                <w:rFonts w:ascii="Arial" w:hAnsi="Arial" w:cs="Arial"/>
                <w:sz w:val="22"/>
                <w:szCs w:val="22"/>
              </w:rPr>
              <w:t>TBC</w:t>
            </w:r>
          </w:p>
        </w:tc>
        <w:tc>
          <w:tcPr>
            <w:tcW w:w="900" w:type="dxa"/>
          </w:tcPr>
          <w:p w:rsidR="005536BF" w:rsidRDefault="005536BF" w:rsidP="00577AD8">
            <w:pPr>
              <w:rPr>
                <w:rFonts w:ascii="Arial" w:hAnsi="Arial" w:cs="Arial"/>
                <w:bCs/>
                <w:sz w:val="22"/>
                <w:szCs w:val="22"/>
              </w:rPr>
            </w:pPr>
            <w:r>
              <w:rPr>
                <w:rFonts w:ascii="Arial" w:hAnsi="Arial" w:cs="Arial"/>
                <w:bCs/>
                <w:sz w:val="22"/>
                <w:szCs w:val="22"/>
              </w:rPr>
              <w:t>6/H</w:t>
            </w:r>
          </w:p>
        </w:tc>
        <w:tc>
          <w:tcPr>
            <w:tcW w:w="900" w:type="dxa"/>
          </w:tcPr>
          <w:p w:rsidR="005536BF" w:rsidRDefault="005536BF" w:rsidP="00577AD8">
            <w:pPr>
              <w:rPr>
                <w:rFonts w:ascii="Arial" w:hAnsi="Arial" w:cs="Arial"/>
                <w:bCs/>
                <w:sz w:val="22"/>
                <w:szCs w:val="22"/>
              </w:rPr>
            </w:pPr>
            <w:r>
              <w:rPr>
                <w:rFonts w:ascii="Arial" w:hAnsi="Arial" w:cs="Arial"/>
                <w:bCs/>
                <w:sz w:val="22"/>
                <w:szCs w:val="22"/>
              </w:rPr>
              <w:t>20</w:t>
            </w:r>
          </w:p>
        </w:tc>
        <w:tc>
          <w:tcPr>
            <w:tcW w:w="1620" w:type="dxa"/>
          </w:tcPr>
          <w:p w:rsidR="005536BF" w:rsidRPr="003A11A9" w:rsidRDefault="005536BF" w:rsidP="00577AD8">
            <w:pPr>
              <w:rPr>
                <w:rFonts w:ascii="Arial" w:hAnsi="Arial" w:cs="Arial"/>
                <w:bCs/>
                <w:sz w:val="22"/>
                <w:szCs w:val="22"/>
              </w:rPr>
            </w:pPr>
            <w:r>
              <w:rPr>
                <w:rFonts w:ascii="Arial" w:hAnsi="Arial" w:cs="Arial"/>
                <w:bCs/>
                <w:sz w:val="22"/>
                <w:szCs w:val="22"/>
              </w:rPr>
              <w:t>None</w:t>
            </w:r>
          </w:p>
        </w:tc>
        <w:tc>
          <w:tcPr>
            <w:tcW w:w="1620" w:type="dxa"/>
          </w:tcPr>
          <w:p w:rsidR="005536BF" w:rsidRPr="00581D59" w:rsidRDefault="005536BF" w:rsidP="00577AD8">
            <w:pPr>
              <w:rPr>
                <w:rFonts w:ascii="Arial" w:hAnsi="Arial" w:cs="Arial"/>
                <w:bCs/>
                <w:sz w:val="22"/>
                <w:szCs w:val="22"/>
              </w:rPr>
            </w:pPr>
            <w:r>
              <w:rPr>
                <w:rFonts w:ascii="Arial" w:hAnsi="Arial" w:cs="Arial"/>
                <w:bCs/>
                <w:sz w:val="22"/>
                <w:szCs w:val="22"/>
              </w:rPr>
              <w:t>N/A</w:t>
            </w:r>
          </w:p>
        </w:tc>
        <w:tc>
          <w:tcPr>
            <w:tcW w:w="4680" w:type="dxa"/>
          </w:tcPr>
          <w:p w:rsidR="005536BF" w:rsidRPr="001361D9" w:rsidDel="002A4A1F" w:rsidRDefault="001361D9" w:rsidP="00577AD8">
            <w:pPr>
              <w:rPr>
                <w:rFonts w:ascii="Arial" w:hAnsi="Arial" w:cs="Arial"/>
                <w:bCs/>
                <w:sz w:val="22"/>
                <w:szCs w:val="22"/>
              </w:rPr>
            </w:pPr>
            <w:r w:rsidRPr="001361D9">
              <w:rPr>
                <w:rFonts w:ascii="Arial" w:hAnsi="Arial" w:cs="Arial"/>
                <w:bCs/>
                <w:sz w:val="22"/>
                <w:szCs w:val="22"/>
              </w:rPr>
              <w:t xml:space="preserve">Final assessment , </w:t>
            </w:r>
            <w:proofErr w:type="spellStart"/>
            <w:r w:rsidRPr="001361D9">
              <w:rPr>
                <w:rFonts w:ascii="Arial" w:hAnsi="Arial" w:cs="Arial"/>
                <w:bCs/>
                <w:sz w:val="22"/>
                <w:szCs w:val="22"/>
              </w:rPr>
              <w:t>SpT</w:t>
            </w:r>
            <w:proofErr w:type="spellEnd"/>
            <w:r w:rsidRPr="001361D9">
              <w:rPr>
                <w:rFonts w:ascii="Arial" w:hAnsi="Arial" w:cs="Arial"/>
                <w:bCs/>
                <w:sz w:val="22"/>
                <w:szCs w:val="22"/>
              </w:rPr>
              <w:t xml:space="preserve"> week 1 or </w:t>
            </w:r>
            <w:proofErr w:type="spellStart"/>
            <w:r w:rsidRPr="001361D9">
              <w:rPr>
                <w:rFonts w:ascii="Arial" w:hAnsi="Arial" w:cs="Arial"/>
                <w:bCs/>
                <w:sz w:val="22"/>
                <w:szCs w:val="22"/>
              </w:rPr>
              <w:t>SuT</w:t>
            </w:r>
            <w:proofErr w:type="spellEnd"/>
            <w:r w:rsidRPr="001361D9">
              <w:rPr>
                <w:rFonts w:ascii="Arial" w:hAnsi="Arial" w:cs="Arial"/>
                <w:bCs/>
                <w:sz w:val="22"/>
                <w:szCs w:val="22"/>
              </w:rPr>
              <w:t xml:space="preserve"> weeks 5-7, 5000 word essay</w:t>
            </w:r>
          </w:p>
        </w:tc>
      </w:tr>
    </w:tbl>
    <w:p w:rsidR="006F1EAE" w:rsidRPr="003A2DD4" w:rsidRDefault="006F1EAE" w:rsidP="00D73F21">
      <w:pPr>
        <w:rPr>
          <w:rFonts w:ascii="Arial" w:hAnsi="Arial" w:cs="Arial"/>
          <w:sz w:val="22"/>
          <w:szCs w:val="22"/>
        </w:rPr>
        <w:sectPr w:rsidR="006F1EAE"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2B7D42">
            <w:pPr>
              <w:spacing w:beforeLines="40" w:before="96" w:afterLines="40" w:after="96"/>
              <w:rPr>
                <w:rFonts w:ascii="Arial" w:hAnsi="Arial" w:cs="Arial"/>
                <w:b/>
                <w:bCs/>
                <w:sz w:val="22"/>
                <w:szCs w:val="22"/>
              </w:rPr>
            </w:pPr>
            <w:r w:rsidRPr="003A2DD4">
              <w:rPr>
                <w:rFonts w:ascii="Arial" w:hAnsi="Arial" w:cs="Arial"/>
                <w:b/>
                <w:bCs/>
                <w:sz w:val="22"/>
                <w:szCs w:val="22"/>
              </w:rPr>
              <w:lastRenderedPageBreak/>
              <w:t xml:space="preserve">Additional year variants e.g. year in </w:t>
            </w:r>
            <w:smartTag w:uri="urn:schemas-microsoft-com:office:smarttags" w:element="place">
              <w:r w:rsidRPr="003A2DD4">
                <w:rPr>
                  <w:rFonts w:ascii="Arial" w:hAnsi="Arial" w:cs="Arial"/>
                  <w:b/>
                  <w:bCs/>
                  <w:sz w:val="22"/>
                  <w:szCs w:val="22"/>
                </w:rPr>
                <w:t>Europe</w:t>
              </w:r>
            </w:smartTag>
            <w:r w:rsidRPr="003A2DD4">
              <w:rPr>
                <w:rFonts w:ascii="Arial" w:hAnsi="Arial" w:cs="Arial"/>
                <w:b/>
                <w:bCs/>
                <w:sz w:val="22"/>
                <w:szCs w:val="22"/>
              </w:rPr>
              <w:t>, year in industry</w:t>
            </w:r>
          </w:p>
        </w:tc>
      </w:tr>
      <w:tr w:rsidR="00E52175" w:rsidRPr="003A2DD4">
        <w:trPr>
          <w:trHeight w:val="610"/>
        </w:trPr>
        <w:tc>
          <w:tcPr>
            <w:tcW w:w="9060" w:type="dxa"/>
            <w:gridSpan w:val="2"/>
          </w:tcPr>
          <w:p w:rsidR="00E52175" w:rsidRPr="003A2DD4" w:rsidRDefault="00E52175" w:rsidP="002B7D42">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2B7D42">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2B7D42">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2B7D42">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2B7D42">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2B7D42">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2B7D42">
            <w:pPr>
              <w:spacing w:beforeLines="40" w:before="96" w:afterLines="40" w:after="96"/>
              <w:rPr>
                <w:rFonts w:ascii="Arial" w:hAnsi="Arial" w:cs="Arial"/>
                <w:sz w:val="22"/>
                <w:szCs w:val="22"/>
              </w:rPr>
            </w:pPr>
            <w:bookmarkStart w:id="22"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2"/>
          </w:p>
        </w:tc>
      </w:tr>
      <w:tr w:rsidR="00FE4DD0" w:rsidRPr="003A2DD4">
        <w:tc>
          <w:tcPr>
            <w:tcW w:w="9060" w:type="dxa"/>
            <w:gridSpan w:val="2"/>
            <w:tcBorders>
              <w:bottom w:val="single" w:sz="4" w:space="0" w:color="auto"/>
            </w:tcBorders>
            <w:shd w:val="clear" w:color="auto" w:fill="F3F3F3"/>
          </w:tcPr>
          <w:p w:rsidR="00FE4DD0" w:rsidRPr="003A2DD4" w:rsidRDefault="00FE4DD0" w:rsidP="002B7D42">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2B7D42">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2B7D42">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E85EEE" w:rsidP="002B7D42">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3"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3"/>
          </w:p>
        </w:tc>
        <w:tc>
          <w:tcPr>
            <w:tcW w:w="4452" w:type="dxa"/>
          </w:tcPr>
          <w:p w:rsidR="00681EE9" w:rsidRPr="003A2DD4" w:rsidRDefault="00E85EEE" w:rsidP="002B7D42">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4"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4"/>
          </w:p>
        </w:tc>
      </w:tr>
      <w:tr w:rsidR="00DB5497" w:rsidRPr="003A2DD4">
        <w:tc>
          <w:tcPr>
            <w:tcW w:w="9060" w:type="dxa"/>
            <w:gridSpan w:val="2"/>
            <w:shd w:val="clear" w:color="auto" w:fill="F3F3F3"/>
          </w:tcPr>
          <w:p w:rsidR="00DB5497" w:rsidRPr="003A2DD4" w:rsidRDefault="00DB5497" w:rsidP="002B7D42">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 xml:space="preserve">the oversight of programmes by external examiners, who ensure that standards at the </w:t>
            </w:r>
            <w:smartTag w:uri="urn:schemas-microsoft-com:office:smarttags" w:element="place">
              <w:smartTag w:uri="urn:schemas-microsoft-com:office:smarttags" w:element="PlaceType">
                <w:r w:rsidRPr="003A2DD4">
                  <w:rPr>
                    <w:rFonts w:ascii="Arial" w:hAnsi="Arial" w:cs="Arial"/>
                    <w:sz w:val="22"/>
                    <w:szCs w:val="22"/>
                  </w:rPr>
                  <w:t>University</w:t>
                </w:r>
              </w:smartTag>
              <w:r w:rsidRPr="003A2DD4">
                <w:rPr>
                  <w:rFonts w:ascii="Arial" w:hAnsi="Arial" w:cs="Arial"/>
                  <w:sz w:val="22"/>
                  <w:szCs w:val="22"/>
                </w:rPr>
                <w:t xml:space="preserve"> of </w:t>
              </w:r>
              <w:smartTag w:uri="urn:schemas-microsoft-com:office:smarttags" w:element="PlaceName">
                <w:r w:rsidRPr="003A2DD4">
                  <w:rPr>
                    <w:rFonts w:ascii="Arial" w:hAnsi="Arial" w:cs="Arial"/>
                    <w:sz w:val="22"/>
                    <w:szCs w:val="22"/>
                  </w:rPr>
                  <w:t>York</w:t>
                </w:r>
              </w:smartTag>
            </w:smartTag>
            <w:r w:rsidRPr="003A2DD4">
              <w:rPr>
                <w:rFonts w:ascii="Arial" w:hAnsi="Arial" w:cs="Arial"/>
                <w:sz w:val="22"/>
                <w:szCs w:val="22"/>
              </w:rPr>
              <w:t xml:space="preserve"> are comparable with those elsewhere in the sector</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2B7D42">
            <w:pPr>
              <w:numPr>
                <w:ilvl w:val="0"/>
                <w:numId w:val="1"/>
              </w:numPr>
              <w:spacing w:beforeLines="40" w:before="96" w:afterLines="40" w:after="96"/>
              <w:rPr>
                <w:rFonts w:ascii="Arial" w:hAnsi="Arial" w:cs="Arial"/>
                <w:sz w:val="22"/>
                <w:szCs w:val="22"/>
              </w:rPr>
            </w:pPr>
            <w:proofErr w:type="gramStart"/>
            <w:r w:rsidRPr="003A2DD4">
              <w:rPr>
                <w:rFonts w:ascii="Arial" w:hAnsi="Arial" w:cs="Arial"/>
                <w:sz w:val="22"/>
                <w:szCs w:val="22"/>
              </w:rPr>
              <w:t>the</w:t>
            </w:r>
            <w:proofErr w:type="gramEnd"/>
            <w:r w:rsidRPr="003A2DD4">
              <w:rPr>
                <w:rFonts w:ascii="Arial" w:hAnsi="Arial" w:cs="Arial"/>
                <w:sz w:val="22"/>
                <w:szCs w:val="22"/>
              </w:rPr>
              <w:t xml:space="preserve"> acquisition of feedback from students by departments, and via the National Student Survey.</w:t>
            </w:r>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3" w:history="1">
              <w:r w:rsidRPr="003A2DD4">
                <w:rPr>
                  <w:rStyle w:val="Hyperlink"/>
                  <w:rFonts w:ascii="Arial" w:hAnsi="Arial" w:cs="Arial"/>
                  <w:color w:val="auto"/>
                  <w:sz w:val="22"/>
                  <w:szCs w:val="22"/>
                </w:rPr>
                <w:t>http://www.york.ac.uk/admin/aso/teach/</w:t>
              </w:r>
            </w:hyperlink>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4"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2B7D42">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650A6D" w:rsidP="002B7D42">
            <w:pPr>
              <w:spacing w:beforeLines="40" w:before="96" w:afterLines="40" w:after="96"/>
              <w:rPr>
                <w:rFonts w:ascii="Arial" w:hAnsi="Arial" w:cs="Arial"/>
                <w:iCs/>
                <w:sz w:val="22"/>
                <w:szCs w:val="22"/>
              </w:rPr>
            </w:pPr>
            <w:r>
              <w:rPr>
                <w:rFonts w:ascii="Arial" w:hAnsi="Arial" w:cs="Arial"/>
                <w:iCs/>
                <w:sz w:val="22"/>
                <w:szCs w:val="22"/>
              </w:rPr>
              <w:t>30 August 2012</w:t>
            </w:r>
            <w:bookmarkStart w:id="25" w:name="_GoBack"/>
            <w:bookmarkEnd w:id="25"/>
          </w:p>
        </w:tc>
      </w:tr>
      <w:tr w:rsidR="00FE4DD0" w:rsidRPr="003A2DD4">
        <w:trPr>
          <w:trHeight w:val="277"/>
        </w:trPr>
        <w:tc>
          <w:tcPr>
            <w:tcW w:w="4608" w:type="dxa"/>
            <w:shd w:val="clear" w:color="auto" w:fill="F3F3F3"/>
          </w:tcPr>
          <w:p w:rsidR="00FE4DD0" w:rsidRPr="003A2DD4" w:rsidRDefault="00FE4DD0" w:rsidP="002B7D42">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Default="00650A6D" w:rsidP="002B7D42">
            <w:pPr>
              <w:spacing w:beforeLines="40" w:before="96" w:afterLines="40" w:after="96"/>
            </w:pPr>
            <w:hyperlink r:id="rId15" w:history="1">
              <w:r w:rsidR="00354B53" w:rsidRPr="008316BC">
                <w:rPr>
                  <w:rStyle w:val="Hyperlink"/>
                  <w:rFonts w:ascii="Arial" w:hAnsi="Arial" w:cs="Arial"/>
                  <w:sz w:val="22"/>
                  <w:szCs w:val="22"/>
                </w:rPr>
                <w:t>http://www.york.ac.uk/education/programmespecifications/</w:t>
              </w:r>
            </w:hyperlink>
          </w:p>
          <w:p w:rsidR="00E15666" w:rsidRPr="003A2DD4" w:rsidRDefault="00E15666" w:rsidP="002B7D42">
            <w:pPr>
              <w:spacing w:beforeLines="40" w:before="96" w:afterLines="40" w:after="96"/>
              <w:rPr>
                <w:rFonts w:ascii="Arial" w:hAnsi="Arial" w:cs="Arial"/>
                <w:sz w:val="22"/>
                <w:szCs w:val="22"/>
              </w:rPr>
            </w:pPr>
          </w:p>
        </w:tc>
      </w:tr>
      <w:tr w:rsidR="002D6D38" w:rsidRPr="003A2DD4">
        <w:trPr>
          <w:trHeight w:val="135"/>
        </w:trPr>
        <w:tc>
          <w:tcPr>
            <w:tcW w:w="9060" w:type="dxa"/>
            <w:gridSpan w:val="2"/>
            <w:shd w:val="clear" w:color="auto" w:fill="F3F3F3"/>
          </w:tcPr>
          <w:p w:rsidR="00280BD1" w:rsidRPr="003A2DD4" w:rsidRDefault="00280BD1" w:rsidP="002B7D42">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2B7D42">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2B7D42">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2B7D42">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C44ED6">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636" w:rsidRDefault="00C16636">
      <w:r>
        <w:separator/>
      </w:r>
    </w:p>
  </w:endnote>
  <w:endnote w:type="continuationSeparator" w:id="0">
    <w:p w:rsidR="00C16636" w:rsidRDefault="00C1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36" w:rsidRDefault="00C16636"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6636" w:rsidRDefault="00C16636"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36" w:rsidRDefault="00C16636"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0A6D">
      <w:rPr>
        <w:rStyle w:val="PageNumber"/>
        <w:noProof/>
      </w:rPr>
      <w:t>9</w:t>
    </w:r>
    <w:r>
      <w:rPr>
        <w:rStyle w:val="PageNumber"/>
      </w:rPr>
      <w:fldChar w:fldCharType="end"/>
    </w:r>
  </w:p>
  <w:p w:rsidR="00C16636" w:rsidRDefault="00C16636"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636" w:rsidRDefault="00C16636">
      <w:r>
        <w:separator/>
      </w:r>
    </w:p>
  </w:footnote>
  <w:footnote w:type="continuationSeparator" w:id="0">
    <w:p w:rsidR="00C16636" w:rsidRDefault="00C16636">
      <w:r>
        <w:continuationSeparator/>
      </w:r>
    </w:p>
  </w:footnote>
  <w:footnote w:id="1">
    <w:p w:rsidR="00C16636" w:rsidRPr="003A2DD4" w:rsidRDefault="00C16636" w:rsidP="00B65718">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C16636" w:rsidRPr="003A2DD4" w:rsidRDefault="00C16636" w:rsidP="00B65718">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C16636" w:rsidRPr="003A2DD4" w:rsidRDefault="00C16636" w:rsidP="00B65718">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C16636" w:rsidRPr="003A2DD4" w:rsidRDefault="00C16636" w:rsidP="00B65718">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C16636" w:rsidRPr="003A2DD4" w:rsidRDefault="00C16636" w:rsidP="00B65718">
      <w:pPr>
        <w:rPr>
          <w:rFonts w:ascii="Arial" w:hAnsi="Arial" w:cs="Arial"/>
          <w:iCs/>
          <w:sz w:val="20"/>
          <w:szCs w:val="20"/>
        </w:rPr>
      </w:pPr>
      <w:r w:rsidRPr="003A2DD4">
        <w:rPr>
          <w:rFonts w:ascii="Arial" w:hAnsi="Arial" w:cs="Arial"/>
          <w:iCs/>
          <w:sz w:val="20"/>
          <w:szCs w:val="20"/>
        </w:rPr>
        <w:t>NC – the module cannot be compensated</w:t>
      </w:r>
    </w:p>
    <w:p w:rsidR="00C16636" w:rsidRPr="003A2DD4" w:rsidRDefault="00C16636" w:rsidP="00B65718">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636" w:rsidRDefault="00C166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103C1D"/>
    <w:multiLevelType w:val="hybridMultilevel"/>
    <w:tmpl w:val="DE00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C70B5E"/>
    <w:multiLevelType w:val="hybridMultilevel"/>
    <w:tmpl w:val="68B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2513A"/>
    <w:multiLevelType w:val="hybridMultilevel"/>
    <w:tmpl w:val="D7F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6">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40250123"/>
    <w:multiLevelType w:val="hybridMultilevel"/>
    <w:tmpl w:val="3556987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5CCE267C"/>
    <w:multiLevelType w:val="hybridMultilevel"/>
    <w:tmpl w:val="3630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0"/>
  </w:num>
  <w:num w:numId="8">
    <w:abstractNumId w:val="4"/>
  </w:num>
  <w:num w:numId="9">
    <w:abstractNumId w:val="2"/>
  </w:num>
  <w:num w:numId="10">
    <w:abstractNumId w:val="3"/>
  </w:num>
  <w:num w:numId="11">
    <w:abstractNumId w:val="10"/>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6C"/>
    <w:rsid w:val="00010A0A"/>
    <w:rsid w:val="000153AC"/>
    <w:rsid w:val="0003006C"/>
    <w:rsid w:val="00036C83"/>
    <w:rsid w:val="00040FF4"/>
    <w:rsid w:val="00041582"/>
    <w:rsid w:val="00046D85"/>
    <w:rsid w:val="00050E10"/>
    <w:rsid w:val="00055000"/>
    <w:rsid w:val="000615A3"/>
    <w:rsid w:val="00072F39"/>
    <w:rsid w:val="0008383E"/>
    <w:rsid w:val="00083B5D"/>
    <w:rsid w:val="000A1640"/>
    <w:rsid w:val="000A4799"/>
    <w:rsid w:val="000A4D28"/>
    <w:rsid w:val="000A7D5F"/>
    <w:rsid w:val="000B20C5"/>
    <w:rsid w:val="000B5C26"/>
    <w:rsid w:val="000B7A9A"/>
    <w:rsid w:val="000C3C68"/>
    <w:rsid w:val="000C4754"/>
    <w:rsid w:val="000C6DCB"/>
    <w:rsid w:val="000D6AB7"/>
    <w:rsid w:val="000E54F6"/>
    <w:rsid w:val="000E7362"/>
    <w:rsid w:val="000F02E9"/>
    <w:rsid w:val="000F4DE2"/>
    <w:rsid w:val="000F725A"/>
    <w:rsid w:val="00104345"/>
    <w:rsid w:val="00112D3B"/>
    <w:rsid w:val="00113A98"/>
    <w:rsid w:val="001240B1"/>
    <w:rsid w:val="00130CB4"/>
    <w:rsid w:val="00133248"/>
    <w:rsid w:val="00135588"/>
    <w:rsid w:val="001361D9"/>
    <w:rsid w:val="00137053"/>
    <w:rsid w:val="00142ABB"/>
    <w:rsid w:val="00144576"/>
    <w:rsid w:val="001449DB"/>
    <w:rsid w:val="001467AD"/>
    <w:rsid w:val="00157F78"/>
    <w:rsid w:val="00166068"/>
    <w:rsid w:val="00181BCE"/>
    <w:rsid w:val="001828ED"/>
    <w:rsid w:val="001965DD"/>
    <w:rsid w:val="001A0F26"/>
    <w:rsid w:val="001A272F"/>
    <w:rsid w:val="001B3B51"/>
    <w:rsid w:val="001D761C"/>
    <w:rsid w:val="001E07FB"/>
    <w:rsid w:val="001F78B3"/>
    <w:rsid w:val="0020176F"/>
    <w:rsid w:val="00212432"/>
    <w:rsid w:val="00212F11"/>
    <w:rsid w:val="002148A5"/>
    <w:rsid w:val="0021618E"/>
    <w:rsid w:val="002256DB"/>
    <w:rsid w:val="002321EB"/>
    <w:rsid w:val="00233EBE"/>
    <w:rsid w:val="0023660A"/>
    <w:rsid w:val="0024752E"/>
    <w:rsid w:val="00247544"/>
    <w:rsid w:val="002552FD"/>
    <w:rsid w:val="002579C8"/>
    <w:rsid w:val="0026481D"/>
    <w:rsid w:val="00265672"/>
    <w:rsid w:val="00280895"/>
    <w:rsid w:val="00280BD1"/>
    <w:rsid w:val="00282E33"/>
    <w:rsid w:val="00283E60"/>
    <w:rsid w:val="002872DD"/>
    <w:rsid w:val="00291219"/>
    <w:rsid w:val="002A4A1F"/>
    <w:rsid w:val="002B7D42"/>
    <w:rsid w:val="002D246B"/>
    <w:rsid w:val="002D6D38"/>
    <w:rsid w:val="002E5BD7"/>
    <w:rsid w:val="00311E2A"/>
    <w:rsid w:val="00314CA7"/>
    <w:rsid w:val="00316389"/>
    <w:rsid w:val="003232A1"/>
    <w:rsid w:val="003233BF"/>
    <w:rsid w:val="00327DCB"/>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4024EB"/>
    <w:rsid w:val="00406702"/>
    <w:rsid w:val="004105FE"/>
    <w:rsid w:val="0041479F"/>
    <w:rsid w:val="004161D3"/>
    <w:rsid w:val="00417DDE"/>
    <w:rsid w:val="00426674"/>
    <w:rsid w:val="0044507A"/>
    <w:rsid w:val="00451374"/>
    <w:rsid w:val="00452E04"/>
    <w:rsid w:val="00481680"/>
    <w:rsid w:val="00483248"/>
    <w:rsid w:val="0049047C"/>
    <w:rsid w:val="004904F2"/>
    <w:rsid w:val="004A4B2D"/>
    <w:rsid w:val="004A5BE4"/>
    <w:rsid w:val="004E33FA"/>
    <w:rsid w:val="004E4947"/>
    <w:rsid w:val="004E4950"/>
    <w:rsid w:val="004E7181"/>
    <w:rsid w:val="00515622"/>
    <w:rsid w:val="005158EC"/>
    <w:rsid w:val="0052645E"/>
    <w:rsid w:val="0054513D"/>
    <w:rsid w:val="005475AE"/>
    <w:rsid w:val="005536BF"/>
    <w:rsid w:val="00555299"/>
    <w:rsid w:val="00577AD8"/>
    <w:rsid w:val="005808F1"/>
    <w:rsid w:val="0058767B"/>
    <w:rsid w:val="005B2CC8"/>
    <w:rsid w:val="005B3A07"/>
    <w:rsid w:val="005C6DAF"/>
    <w:rsid w:val="005D307B"/>
    <w:rsid w:val="005F2346"/>
    <w:rsid w:val="005F2DE5"/>
    <w:rsid w:val="005F3E3C"/>
    <w:rsid w:val="00611C42"/>
    <w:rsid w:val="00614715"/>
    <w:rsid w:val="006234EF"/>
    <w:rsid w:val="00650A6D"/>
    <w:rsid w:val="006672AD"/>
    <w:rsid w:val="00677EDF"/>
    <w:rsid w:val="00681EE9"/>
    <w:rsid w:val="00682425"/>
    <w:rsid w:val="0068269C"/>
    <w:rsid w:val="0068323C"/>
    <w:rsid w:val="00684DF1"/>
    <w:rsid w:val="00692516"/>
    <w:rsid w:val="006B01A7"/>
    <w:rsid w:val="006C35AC"/>
    <w:rsid w:val="006D51BB"/>
    <w:rsid w:val="006E21DC"/>
    <w:rsid w:val="006E75F4"/>
    <w:rsid w:val="006F1EAE"/>
    <w:rsid w:val="006F659D"/>
    <w:rsid w:val="006F7DE4"/>
    <w:rsid w:val="00711B45"/>
    <w:rsid w:val="00715614"/>
    <w:rsid w:val="00716C8D"/>
    <w:rsid w:val="007375BF"/>
    <w:rsid w:val="007460BB"/>
    <w:rsid w:val="00763AE3"/>
    <w:rsid w:val="0077078D"/>
    <w:rsid w:val="007721D4"/>
    <w:rsid w:val="00777815"/>
    <w:rsid w:val="00791EA0"/>
    <w:rsid w:val="007B5CBF"/>
    <w:rsid w:val="007D012B"/>
    <w:rsid w:val="007D3D64"/>
    <w:rsid w:val="007D3DA8"/>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C4B8C"/>
    <w:rsid w:val="008E13E3"/>
    <w:rsid w:val="008E49D9"/>
    <w:rsid w:val="008F28EF"/>
    <w:rsid w:val="008F6A52"/>
    <w:rsid w:val="009168BC"/>
    <w:rsid w:val="00917ED1"/>
    <w:rsid w:val="00920C8F"/>
    <w:rsid w:val="00921A84"/>
    <w:rsid w:val="0093395E"/>
    <w:rsid w:val="00933DBD"/>
    <w:rsid w:val="0093515F"/>
    <w:rsid w:val="0094324B"/>
    <w:rsid w:val="009444EB"/>
    <w:rsid w:val="00951319"/>
    <w:rsid w:val="00960CAA"/>
    <w:rsid w:val="0097075E"/>
    <w:rsid w:val="00973BB9"/>
    <w:rsid w:val="00993581"/>
    <w:rsid w:val="009A3A33"/>
    <w:rsid w:val="009A4993"/>
    <w:rsid w:val="009A7A16"/>
    <w:rsid w:val="009C488C"/>
    <w:rsid w:val="009C7B9C"/>
    <w:rsid w:val="009D18DA"/>
    <w:rsid w:val="009D4C2A"/>
    <w:rsid w:val="00A051DE"/>
    <w:rsid w:val="00A11FA3"/>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339F"/>
    <w:rsid w:val="00AB24BE"/>
    <w:rsid w:val="00AC7D65"/>
    <w:rsid w:val="00AD16EC"/>
    <w:rsid w:val="00AF1D6C"/>
    <w:rsid w:val="00B01DC9"/>
    <w:rsid w:val="00B10C5E"/>
    <w:rsid w:val="00B20FE7"/>
    <w:rsid w:val="00B33431"/>
    <w:rsid w:val="00B352AE"/>
    <w:rsid w:val="00B37B2B"/>
    <w:rsid w:val="00B5621E"/>
    <w:rsid w:val="00B65718"/>
    <w:rsid w:val="00B76ECC"/>
    <w:rsid w:val="00B80C41"/>
    <w:rsid w:val="00B930C7"/>
    <w:rsid w:val="00BC074F"/>
    <w:rsid w:val="00BC560A"/>
    <w:rsid w:val="00BE11C7"/>
    <w:rsid w:val="00BF3195"/>
    <w:rsid w:val="00C0678C"/>
    <w:rsid w:val="00C16636"/>
    <w:rsid w:val="00C3111A"/>
    <w:rsid w:val="00C42D0E"/>
    <w:rsid w:val="00C44ED6"/>
    <w:rsid w:val="00C51BD8"/>
    <w:rsid w:val="00C54A76"/>
    <w:rsid w:val="00C567D6"/>
    <w:rsid w:val="00C67373"/>
    <w:rsid w:val="00CA1131"/>
    <w:rsid w:val="00CA2A49"/>
    <w:rsid w:val="00CA312F"/>
    <w:rsid w:val="00CA3402"/>
    <w:rsid w:val="00CA773C"/>
    <w:rsid w:val="00CA7961"/>
    <w:rsid w:val="00CA7BCC"/>
    <w:rsid w:val="00CD43B5"/>
    <w:rsid w:val="00CD4426"/>
    <w:rsid w:val="00CE42D3"/>
    <w:rsid w:val="00CE5C11"/>
    <w:rsid w:val="00CF0F3B"/>
    <w:rsid w:val="00CF1176"/>
    <w:rsid w:val="00CF6681"/>
    <w:rsid w:val="00D00FD0"/>
    <w:rsid w:val="00D033D3"/>
    <w:rsid w:val="00D04F9E"/>
    <w:rsid w:val="00D27924"/>
    <w:rsid w:val="00D43B8C"/>
    <w:rsid w:val="00D73F21"/>
    <w:rsid w:val="00D9396E"/>
    <w:rsid w:val="00DA302F"/>
    <w:rsid w:val="00DA44EC"/>
    <w:rsid w:val="00DA74FE"/>
    <w:rsid w:val="00DB5497"/>
    <w:rsid w:val="00DD3037"/>
    <w:rsid w:val="00DD3DA1"/>
    <w:rsid w:val="00DD7BBE"/>
    <w:rsid w:val="00DE35C4"/>
    <w:rsid w:val="00DE3678"/>
    <w:rsid w:val="00DF057A"/>
    <w:rsid w:val="00E015F2"/>
    <w:rsid w:val="00E10301"/>
    <w:rsid w:val="00E15666"/>
    <w:rsid w:val="00E278DA"/>
    <w:rsid w:val="00E325A4"/>
    <w:rsid w:val="00E47042"/>
    <w:rsid w:val="00E52175"/>
    <w:rsid w:val="00E56119"/>
    <w:rsid w:val="00E57911"/>
    <w:rsid w:val="00E72D6C"/>
    <w:rsid w:val="00E772AA"/>
    <w:rsid w:val="00E85EEE"/>
    <w:rsid w:val="00E931A8"/>
    <w:rsid w:val="00EA69A2"/>
    <w:rsid w:val="00EB29CC"/>
    <w:rsid w:val="00EC4DC4"/>
    <w:rsid w:val="00EE6AFA"/>
    <w:rsid w:val="00EF41EA"/>
    <w:rsid w:val="00F3075B"/>
    <w:rsid w:val="00F46F84"/>
    <w:rsid w:val="00F50D7D"/>
    <w:rsid w:val="00F63C52"/>
    <w:rsid w:val="00F63D06"/>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7" fillcolor="#9cf" stroke="f">
      <v:fill color="#9cf"/>
      <v:stroke on="f"/>
    </o:shapedefaults>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paragraph" w:styleId="DocumentMap">
    <w:name w:val="Document Map"/>
    <w:basedOn w:val="Normal"/>
    <w:link w:val="DocumentMapChar"/>
    <w:rsid w:val="00DA30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302F"/>
    <w:rPr>
      <w:rFonts w:ascii="Tahoma" w:hAnsi="Tahoma" w:cs="Tahoma"/>
      <w:shd w:val="clear" w:color="auto" w:fill="000080"/>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paragraph" w:styleId="DocumentMap">
    <w:name w:val="Document Map"/>
    <w:basedOn w:val="Normal"/>
    <w:link w:val="DocumentMapChar"/>
    <w:rsid w:val="00DA30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302F"/>
    <w:rPr>
      <w:rFonts w:ascii="Tahoma" w:hAnsi="Tahoma" w:cs="Tahoma"/>
      <w:shd w:val="clear" w:color="auto" w:fill="000080"/>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york.ac.uk/education/programmespecifications/"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admin/aso/teach/deptstatements/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6FCC8-CEBF-4D5E-8E99-DDE0360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1</TotalTime>
  <Pages>10</Pages>
  <Words>2198</Words>
  <Characters>13274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15442</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Roger and Sarah</dc:creator>
  <cp:lastModifiedBy>Paul Wakeling</cp:lastModifiedBy>
  <cp:revision>3</cp:revision>
  <cp:lastPrinted>2008-06-12T09:39:00Z</cp:lastPrinted>
  <dcterms:created xsi:type="dcterms:W3CDTF">2012-08-30T13:25:00Z</dcterms:created>
  <dcterms:modified xsi:type="dcterms:W3CDTF">2012-08-30T13:26:00Z</dcterms:modified>
</cp:coreProperties>
</file>